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520" w:rsidRDefault="00B92520" w:rsidP="00B92520">
      <w:pPr>
        <w:rPr>
          <w:rFonts w:cs="Arial"/>
          <w:b/>
          <w:bCs/>
          <w:sz w:val="22"/>
          <w:szCs w:val="22"/>
          <w:lang w:val="en-US"/>
        </w:rPr>
      </w:pPr>
    </w:p>
    <w:p w:rsidR="00A44BEF" w:rsidRPr="00E91851" w:rsidRDefault="00A44BEF" w:rsidP="00B92520">
      <w:pPr>
        <w:rPr>
          <w:rFonts w:cs="Arial"/>
          <w:b/>
          <w:bCs/>
          <w:sz w:val="22"/>
          <w:szCs w:val="22"/>
          <w:lang w:val="en-US"/>
        </w:rPr>
      </w:pPr>
    </w:p>
    <w:p w:rsidR="00B92520" w:rsidRPr="00E91851" w:rsidRDefault="00B92520" w:rsidP="00B92520">
      <w:pPr>
        <w:rPr>
          <w:rFonts w:cs="Arial"/>
          <w:b/>
          <w:bCs/>
          <w:sz w:val="22"/>
          <w:szCs w:val="22"/>
          <w:lang w:val="en-US"/>
        </w:rPr>
      </w:pPr>
    </w:p>
    <w:p w:rsidR="00B92520" w:rsidRPr="00E91851" w:rsidRDefault="00B92520" w:rsidP="00B92520">
      <w:pPr>
        <w:rPr>
          <w:rFonts w:cs="Arial"/>
          <w:b/>
          <w:bCs/>
          <w:sz w:val="22"/>
          <w:szCs w:val="22"/>
          <w:lang w:val="en-US"/>
        </w:rPr>
      </w:pPr>
    </w:p>
    <w:p w:rsidR="00B92520" w:rsidRPr="00E91851" w:rsidRDefault="00B92520" w:rsidP="00B92520">
      <w:pPr>
        <w:rPr>
          <w:rFonts w:cs="Arial"/>
          <w:b/>
          <w:bCs/>
          <w:sz w:val="22"/>
          <w:szCs w:val="22"/>
          <w:lang w:val="en-US"/>
        </w:rPr>
      </w:pPr>
    </w:p>
    <w:p w:rsidR="00B92520" w:rsidRPr="0048452D" w:rsidRDefault="00B92520" w:rsidP="00B92520">
      <w:pPr>
        <w:pStyle w:val="Heading2"/>
        <w:jc w:val="left"/>
        <w:rPr>
          <w:rFonts w:asciiTheme="minorHAnsi" w:hAnsiTheme="minorHAnsi" w:cstheme="minorHAnsi"/>
          <w:b/>
          <w:i w:val="0"/>
          <w:sz w:val="24"/>
          <w:szCs w:val="24"/>
          <w:u w:val="single"/>
          <w:lang w:val="it-IT"/>
        </w:rPr>
      </w:pPr>
      <w:r w:rsidRPr="0048452D">
        <w:rPr>
          <w:rFonts w:asciiTheme="minorHAnsi" w:hAnsiTheme="minorHAnsi" w:cstheme="minorHAnsi"/>
          <w:b/>
          <w:i w:val="0"/>
          <w:sz w:val="24"/>
          <w:szCs w:val="24"/>
          <w:u w:val="single"/>
          <w:lang w:val="it-IT"/>
        </w:rPr>
        <w:t xml:space="preserve">NOTA 7 </w:t>
      </w:r>
    </w:p>
    <w:p w:rsidR="00B92520" w:rsidRPr="0048452D" w:rsidRDefault="00B92520" w:rsidP="00B92520">
      <w:pPr>
        <w:rPr>
          <w:rFonts w:asciiTheme="minorHAnsi" w:hAnsiTheme="minorHAnsi" w:cstheme="minorHAnsi"/>
          <w:szCs w:val="24"/>
          <w:lang w:val="it-IT"/>
        </w:rPr>
      </w:pPr>
    </w:p>
    <w:p w:rsidR="00B92520" w:rsidRPr="0048452D" w:rsidRDefault="00B92520" w:rsidP="00B92520">
      <w:pPr>
        <w:pStyle w:val="Heading2"/>
        <w:jc w:val="left"/>
        <w:rPr>
          <w:rFonts w:asciiTheme="minorHAnsi" w:hAnsiTheme="minorHAnsi" w:cstheme="minorHAnsi"/>
          <w:b/>
          <w:i w:val="0"/>
          <w:sz w:val="24"/>
          <w:szCs w:val="24"/>
          <w:u w:val="single"/>
          <w:lang w:val="it-IT"/>
        </w:rPr>
      </w:pPr>
      <w:r w:rsidRPr="0048452D">
        <w:rPr>
          <w:rFonts w:asciiTheme="minorHAnsi" w:hAnsiTheme="minorHAnsi" w:cstheme="minorHAnsi"/>
          <w:b/>
          <w:i w:val="0"/>
          <w:sz w:val="24"/>
          <w:szCs w:val="24"/>
          <w:u w:val="single"/>
          <w:lang w:val="it-IT"/>
        </w:rPr>
        <w:t>PARTICIPATII SI SURSE DE FINANTARE</w:t>
      </w:r>
    </w:p>
    <w:p w:rsidR="00B92520" w:rsidRPr="0048452D" w:rsidRDefault="00B92520" w:rsidP="00B92520">
      <w:pPr>
        <w:rPr>
          <w:rFonts w:asciiTheme="minorHAnsi" w:hAnsiTheme="minorHAnsi" w:cstheme="minorHAnsi"/>
          <w:szCs w:val="24"/>
          <w:lang w:val="it-IT"/>
        </w:rPr>
      </w:pPr>
    </w:p>
    <w:p w:rsidR="00B92520" w:rsidRPr="0048452D" w:rsidRDefault="00B92520" w:rsidP="00B92520">
      <w:pPr>
        <w:pStyle w:val="BodyText"/>
        <w:rPr>
          <w:rFonts w:asciiTheme="minorHAnsi" w:hAnsiTheme="minorHAnsi" w:cstheme="minorHAnsi"/>
          <w:color w:val="0000FF"/>
          <w:sz w:val="24"/>
          <w:szCs w:val="24"/>
          <w:lang w:val="it-IT"/>
        </w:rPr>
      </w:pPr>
    </w:p>
    <w:p w:rsidR="00B92520" w:rsidRPr="0048452D" w:rsidRDefault="00B92520" w:rsidP="00B92520">
      <w:pPr>
        <w:pStyle w:val="BodyText"/>
        <w:rPr>
          <w:rFonts w:asciiTheme="minorHAnsi" w:hAnsiTheme="minorHAnsi" w:cstheme="minorHAnsi"/>
          <w:color w:val="0000FF"/>
          <w:sz w:val="24"/>
          <w:szCs w:val="24"/>
          <w:lang w:val="it-IT"/>
        </w:rPr>
      </w:pPr>
    </w:p>
    <w:p w:rsidR="00B92520" w:rsidRPr="0048452D" w:rsidRDefault="00B92520" w:rsidP="00B92520">
      <w:pPr>
        <w:pStyle w:val="BodyText"/>
        <w:rPr>
          <w:rFonts w:asciiTheme="minorHAnsi" w:hAnsiTheme="minorHAnsi" w:cstheme="minorHAnsi"/>
          <w:color w:val="0000FF"/>
          <w:sz w:val="24"/>
          <w:szCs w:val="24"/>
          <w:lang w:val="it-IT"/>
        </w:rPr>
      </w:pPr>
    </w:p>
    <w:p w:rsidR="00B92520" w:rsidRPr="0048452D" w:rsidRDefault="00B92520" w:rsidP="00B92520">
      <w:pPr>
        <w:pStyle w:val="BodyText"/>
        <w:rPr>
          <w:rFonts w:asciiTheme="minorHAnsi" w:hAnsiTheme="minorHAnsi" w:cstheme="minorHAnsi"/>
          <w:sz w:val="24"/>
          <w:szCs w:val="24"/>
          <w:lang w:val="it-IT"/>
        </w:rPr>
      </w:pPr>
    </w:p>
    <w:p w:rsidR="00B92520" w:rsidRPr="0048452D" w:rsidRDefault="00B92520" w:rsidP="00B92520">
      <w:pPr>
        <w:pStyle w:val="BodyText"/>
        <w:rPr>
          <w:rFonts w:asciiTheme="minorHAnsi" w:hAnsiTheme="minorHAnsi" w:cstheme="minorHAnsi"/>
          <w:sz w:val="24"/>
          <w:szCs w:val="24"/>
          <w:lang w:val="it-IT"/>
        </w:rPr>
      </w:pPr>
      <w:r w:rsidRPr="0048452D">
        <w:rPr>
          <w:rFonts w:asciiTheme="minorHAnsi" w:hAnsiTheme="minorHAnsi" w:cstheme="minorHAnsi"/>
          <w:sz w:val="24"/>
          <w:szCs w:val="24"/>
          <w:lang w:val="it-IT"/>
        </w:rPr>
        <w:t>A) PARTICIPATII</w:t>
      </w:r>
    </w:p>
    <w:p w:rsidR="00B92520" w:rsidRPr="0048452D" w:rsidRDefault="00B92520" w:rsidP="00B92520">
      <w:pPr>
        <w:pStyle w:val="BodyText"/>
        <w:rPr>
          <w:rFonts w:asciiTheme="minorHAnsi" w:hAnsiTheme="minorHAnsi" w:cstheme="minorHAnsi"/>
          <w:sz w:val="24"/>
          <w:szCs w:val="24"/>
          <w:lang w:val="it-IT"/>
        </w:rPr>
      </w:pPr>
    </w:p>
    <w:p w:rsidR="00B92520" w:rsidRDefault="00B92520" w:rsidP="00B92520">
      <w:pPr>
        <w:spacing w:line="360" w:lineRule="auto"/>
        <w:rPr>
          <w:rFonts w:asciiTheme="minorHAnsi" w:hAnsiTheme="minorHAnsi" w:cstheme="minorHAnsi"/>
          <w:bCs/>
          <w:szCs w:val="24"/>
          <w:lang w:val="es-ES"/>
        </w:rPr>
      </w:pPr>
      <w:r w:rsidRPr="0048452D">
        <w:rPr>
          <w:rFonts w:asciiTheme="minorHAnsi" w:hAnsiTheme="minorHAnsi" w:cstheme="minorHAnsi"/>
          <w:bCs/>
          <w:szCs w:val="24"/>
          <w:lang w:val="es-ES"/>
        </w:rPr>
        <w:t>Societatea    detine participatii  la alte societati in suma de 7.412.000 lei  repartizate astfel:</w:t>
      </w:r>
    </w:p>
    <w:tbl>
      <w:tblPr>
        <w:tblStyle w:val="TableGrid"/>
        <w:tblW w:w="0" w:type="auto"/>
        <w:tblLook w:val="04A0"/>
      </w:tblPr>
      <w:tblGrid>
        <w:gridCol w:w="828"/>
        <w:gridCol w:w="4382"/>
        <w:gridCol w:w="3448"/>
        <w:gridCol w:w="1260"/>
      </w:tblGrid>
      <w:tr w:rsidR="001E2A9F" w:rsidTr="00C33EDB">
        <w:tc>
          <w:tcPr>
            <w:tcW w:w="828" w:type="dxa"/>
          </w:tcPr>
          <w:p w:rsidR="001E2A9F" w:rsidRDefault="001E2A9F" w:rsidP="00B92520">
            <w:pPr>
              <w:spacing w:line="360" w:lineRule="auto"/>
              <w:rPr>
                <w:rFonts w:asciiTheme="minorHAnsi" w:hAnsiTheme="minorHAnsi" w:cstheme="minorHAnsi"/>
                <w:bCs/>
                <w:szCs w:val="24"/>
                <w:lang w:val="es-ES"/>
              </w:rPr>
            </w:pPr>
          </w:p>
        </w:tc>
        <w:tc>
          <w:tcPr>
            <w:tcW w:w="4382" w:type="dxa"/>
          </w:tcPr>
          <w:p w:rsidR="001E2A9F" w:rsidRDefault="00C33EDB" w:rsidP="00B92520">
            <w:pPr>
              <w:spacing w:line="360" w:lineRule="auto"/>
              <w:rPr>
                <w:rFonts w:asciiTheme="minorHAnsi" w:hAnsiTheme="minorHAnsi" w:cstheme="minorHAnsi"/>
                <w:bCs/>
                <w:szCs w:val="24"/>
                <w:lang w:val="es-ES"/>
              </w:rPr>
            </w:pPr>
            <w:r>
              <w:rPr>
                <w:rFonts w:asciiTheme="minorHAnsi" w:hAnsiTheme="minorHAnsi" w:cstheme="minorHAnsi"/>
                <w:bCs/>
                <w:szCs w:val="24"/>
                <w:lang w:val="es-ES"/>
              </w:rPr>
              <w:t>Descrierea societatii la care se detin actiuni</w:t>
            </w:r>
          </w:p>
        </w:tc>
        <w:tc>
          <w:tcPr>
            <w:tcW w:w="3448" w:type="dxa"/>
          </w:tcPr>
          <w:p w:rsidR="001E2A9F" w:rsidRDefault="00C33EDB" w:rsidP="00B92520">
            <w:pPr>
              <w:spacing w:line="360" w:lineRule="auto"/>
              <w:rPr>
                <w:rFonts w:asciiTheme="minorHAnsi" w:hAnsiTheme="minorHAnsi" w:cstheme="minorHAnsi"/>
                <w:bCs/>
                <w:szCs w:val="24"/>
                <w:lang w:val="es-ES"/>
              </w:rPr>
            </w:pPr>
            <w:r>
              <w:rPr>
                <w:rFonts w:asciiTheme="minorHAnsi" w:hAnsiTheme="minorHAnsi" w:cstheme="minorHAnsi"/>
                <w:bCs/>
                <w:szCs w:val="24"/>
                <w:lang w:val="es-ES"/>
              </w:rPr>
              <w:t>Valoare si numar actiuni detinute</w:t>
            </w:r>
          </w:p>
        </w:tc>
        <w:tc>
          <w:tcPr>
            <w:tcW w:w="1260" w:type="dxa"/>
          </w:tcPr>
          <w:p w:rsidR="001E2A9F" w:rsidRDefault="00C33EDB" w:rsidP="00B92520">
            <w:pPr>
              <w:spacing w:line="360" w:lineRule="auto"/>
              <w:rPr>
                <w:rFonts w:asciiTheme="minorHAnsi" w:hAnsiTheme="minorHAnsi" w:cstheme="minorHAnsi"/>
                <w:bCs/>
                <w:szCs w:val="24"/>
                <w:lang w:val="es-ES"/>
              </w:rPr>
            </w:pPr>
            <w:r>
              <w:rPr>
                <w:rFonts w:asciiTheme="minorHAnsi" w:hAnsiTheme="minorHAnsi" w:cstheme="minorHAnsi"/>
                <w:bCs/>
                <w:szCs w:val="24"/>
                <w:lang w:val="es-ES"/>
              </w:rPr>
              <w:t>Procent detinere</w:t>
            </w:r>
          </w:p>
        </w:tc>
      </w:tr>
      <w:tr w:rsidR="001E2A9F" w:rsidTr="00C33EDB">
        <w:tc>
          <w:tcPr>
            <w:tcW w:w="828" w:type="dxa"/>
          </w:tcPr>
          <w:p w:rsidR="001E2A9F" w:rsidRDefault="001E2A9F" w:rsidP="00B92520">
            <w:pPr>
              <w:spacing w:line="360" w:lineRule="auto"/>
              <w:rPr>
                <w:rFonts w:asciiTheme="minorHAnsi" w:hAnsiTheme="minorHAnsi" w:cstheme="minorHAnsi"/>
                <w:bCs/>
                <w:szCs w:val="24"/>
                <w:lang w:val="es-ES"/>
              </w:rPr>
            </w:pPr>
            <w:r>
              <w:rPr>
                <w:rFonts w:asciiTheme="minorHAnsi" w:hAnsiTheme="minorHAnsi" w:cstheme="minorHAnsi"/>
                <w:bCs/>
                <w:szCs w:val="24"/>
                <w:lang w:val="es-ES"/>
              </w:rPr>
              <w:t>1.</w:t>
            </w:r>
          </w:p>
        </w:tc>
        <w:tc>
          <w:tcPr>
            <w:tcW w:w="4382" w:type="dxa"/>
          </w:tcPr>
          <w:p w:rsidR="001E2A9F" w:rsidRPr="0048452D" w:rsidRDefault="001E2A9F" w:rsidP="001E2A9F">
            <w:pPr>
              <w:spacing w:line="360" w:lineRule="auto"/>
              <w:rPr>
                <w:rFonts w:asciiTheme="minorHAnsi" w:hAnsiTheme="minorHAnsi" w:cstheme="minorHAnsi"/>
                <w:bCs/>
                <w:szCs w:val="24"/>
                <w:lang w:val="es-ES"/>
              </w:rPr>
            </w:pPr>
            <w:r w:rsidRPr="0048452D">
              <w:rPr>
                <w:rFonts w:asciiTheme="minorHAnsi" w:hAnsiTheme="minorHAnsi" w:cstheme="minorHAnsi"/>
                <w:b/>
                <w:bCs/>
                <w:szCs w:val="24"/>
                <w:lang w:val="es-ES"/>
              </w:rPr>
              <w:t>SC A1 Impex SRL</w:t>
            </w:r>
            <w:r w:rsidRPr="0048452D">
              <w:rPr>
                <w:rFonts w:asciiTheme="minorHAnsi" w:hAnsiTheme="minorHAnsi" w:cstheme="minorHAnsi"/>
                <w:bCs/>
                <w:szCs w:val="24"/>
                <w:lang w:val="es-ES"/>
              </w:rPr>
              <w:t>, cu sediul in Cluj Napoca , bd Muncii  nr 12, societate ce  are ca obiect de activitate comercializarea  de piese auto .</w:t>
            </w:r>
          </w:p>
          <w:p w:rsidR="001E2A9F" w:rsidRDefault="001E2A9F" w:rsidP="00B92520">
            <w:pPr>
              <w:spacing w:line="360" w:lineRule="auto"/>
              <w:rPr>
                <w:rFonts w:asciiTheme="minorHAnsi" w:hAnsiTheme="minorHAnsi" w:cstheme="minorHAnsi"/>
                <w:bCs/>
                <w:szCs w:val="24"/>
                <w:lang w:val="es-ES"/>
              </w:rPr>
            </w:pPr>
          </w:p>
        </w:tc>
        <w:tc>
          <w:tcPr>
            <w:tcW w:w="3448" w:type="dxa"/>
          </w:tcPr>
          <w:p w:rsidR="001E2A9F" w:rsidRDefault="001E2A9F" w:rsidP="00B92520">
            <w:pPr>
              <w:spacing w:line="360" w:lineRule="auto"/>
              <w:rPr>
                <w:rFonts w:asciiTheme="minorHAnsi" w:hAnsiTheme="minorHAnsi" w:cstheme="minorHAnsi"/>
                <w:bCs/>
                <w:szCs w:val="24"/>
                <w:lang w:val="es-ES"/>
              </w:rPr>
            </w:pPr>
            <w:r w:rsidRPr="0048452D">
              <w:rPr>
                <w:rFonts w:asciiTheme="minorHAnsi" w:hAnsiTheme="minorHAnsi" w:cstheme="minorHAnsi"/>
                <w:bCs/>
                <w:szCs w:val="24"/>
                <w:lang w:val="es-ES"/>
              </w:rPr>
              <w:t>7.400.000</w:t>
            </w:r>
          </w:p>
          <w:p w:rsidR="001E2A9F" w:rsidRDefault="001E2A9F" w:rsidP="00B92520">
            <w:pPr>
              <w:spacing w:line="360" w:lineRule="auto"/>
              <w:rPr>
                <w:rFonts w:asciiTheme="minorHAnsi" w:hAnsiTheme="minorHAnsi" w:cstheme="minorHAnsi"/>
                <w:bCs/>
                <w:szCs w:val="24"/>
                <w:lang w:val="es-ES"/>
              </w:rPr>
            </w:pPr>
            <w:r w:rsidRPr="0048452D">
              <w:rPr>
                <w:rFonts w:asciiTheme="minorHAnsi" w:hAnsiTheme="minorHAnsi" w:cstheme="minorHAnsi"/>
                <w:bCs/>
                <w:szCs w:val="24"/>
                <w:lang w:val="es-ES"/>
              </w:rPr>
              <w:t xml:space="preserve">740.000 actiuni a cate 10 Ron  </w:t>
            </w:r>
          </w:p>
          <w:p w:rsidR="001E2A9F" w:rsidRDefault="001E2A9F" w:rsidP="00B92520">
            <w:pPr>
              <w:spacing w:line="360" w:lineRule="auto"/>
              <w:rPr>
                <w:rFonts w:asciiTheme="minorHAnsi" w:hAnsiTheme="minorHAnsi" w:cstheme="minorHAnsi"/>
                <w:bCs/>
                <w:szCs w:val="24"/>
                <w:lang w:val="es-ES"/>
              </w:rPr>
            </w:pPr>
          </w:p>
        </w:tc>
        <w:tc>
          <w:tcPr>
            <w:tcW w:w="1260" w:type="dxa"/>
          </w:tcPr>
          <w:p w:rsidR="001E2A9F" w:rsidRDefault="001E2A9F" w:rsidP="00B92520">
            <w:pPr>
              <w:spacing w:line="360" w:lineRule="auto"/>
              <w:rPr>
                <w:rFonts w:asciiTheme="minorHAnsi" w:hAnsiTheme="minorHAnsi" w:cstheme="minorHAnsi"/>
                <w:bCs/>
                <w:szCs w:val="24"/>
                <w:lang w:val="es-ES"/>
              </w:rPr>
            </w:pPr>
            <w:r w:rsidRPr="0048452D">
              <w:rPr>
                <w:rFonts w:asciiTheme="minorHAnsi" w:hAnsiTheme="minorHAnsi" w:cstheme="minorHAnsi"/>
                <w:bCs/>
                <w:szCs w:val="24"/>
                <w:lang w:val="es-ES"/>
              </w:rPr>
              <w:t>100 %</w:t>
            </w:r>
          </w:p>
        </w:tc>
      </w:tr>
      <w:tr w:rsidR="001E2A9F" w:rsidTr="00C33EDB">
        <w:tc>
          <w:tcPr>
            <w:tcW w:w="828" w:type="dxa"/>
          </w:tcPr>
          <w:p w:rsidR="001E2A9F" w:rsidRDefault="001E2A9F" w:rsidP="00B92520">
            <w:pPr>
              <w:spacing w:line="360" w:lineRule="auto"/>
              <w:rPr>
                <w:rFonts w:asciiTheme="minorHAnsi" w:hAnsiTheme="minorHAnsi" w:cstheme="minorHAnsi"/>
                <w:bCs/>
                <w:szCs w:val="24"/>
                <w:lang w:val="es-ES"/>
              </w:rPr>
            </w:pPr>
            <w:r>
              <w:rPr>
                <w:rFonts w:asciiTheme="minorHAnsi" w:hAnsiTheme="minorHAnsi" w:cstheme="minorHAnsi"/>
                <w:bCs/>
                <w:szCs w:val="24"/>
                <w:lang w:val="es-ES"/>
              </w:rPr>
              <w:t>2.</w:t>
            </w:r>
          </w:p>
        </w:tc>
        <w:tc>
          <w:tcPr>
            <w:tcW w:w="4382" w:type="dxa"/>
          </w:tcPr>
          <w:p w:rsidR="001E2A9F" w:rsidRPr="0048452D" w:rsidRDefault="001E2A9F" w:rsidP="001E2A9F">
            <w:pPr>
              <w:spacing w:line="360" w:lineRule="auto"/>
              <w:rPr>
                <w:rFonts w:asciiTheme="minorHAnsi" w:hAnsiTheme="minorHAnsi" w:cstheme="minorHAnsi"/>
                <w:bCs/>
                <w:szCs w:val="24"/>
                <w:lang w:val="es-ES"/>
              </w:rPr>
            </w:pPr>
            <w:r w:rsidRPr="0048452D">
              <w:rPr>
                <w:rFonts w:asciiTheme="minorHAnsi" w:hAnsiTheme="minorHAnsi" w:cstheme="minorHAnsi"/>
                <w:bCs/>
                <w:szCs w:val="24"/>
                <w:lang w:val="es-ES"/>
              </w:rPr>
              <w:t xml:space="preserve">  </w:t>
            </w:r>
            <w:r w:rsidRPr="0048452D">
              <w:rPr>
                <w:rFonts w:asciiTheme="minorHAnsi" w:hAnsiTheme="minorHAnsi" w:cstheme="minorHAnsi"/>
                <w:b/>
                <w:bCs/>
                <w:szCs w:val="24"/>
                <w:lang w:val="es-ES"/>
              </w:rPr>
              <w:t>AISA Invest</w:t>
            </w:r>
            <w:r w:rsidRPr="0048452D">
              <w:rPr>
                <w:rFonts w:asciiTheme="minorHAnsi" w:hAnsiTheme="minorHAnsi" w:cstheme="minorHAnsi"/>
                <w:bCs/>
                <w:szCs w:val="24"/>
                <w:lang w:val="es-ES"/>
              </w:rPr>
              <w:t xml:space="preserve"> SA Cluj Napoca , societate  cu obiect de activitate consultanta in domeniul managementului si afacerilor </w:t>
            </w:r>
          </w:p>
          <w:p w:rsidR="001E2A9F" w:rsidRDefault="001E2A9F" w:rsidP="00B92520">
            <w:pPr>
              <w:spacing w:line="360" w:lineRule="auto"/>
              <w:rPr>
                <w:rFonts w:asciiTheme="minorHAnsi" w:hAnsiTheme="minorHAnsi" w:cstheme="minorHAnsi"/>
                <w:bCs/>
                <w:szCs w:val="24"/>
                <w:lang w:val="es-ES"/>
              </w:rPr>
            </w:pPr>
          </w:p>
        </w:tc>
        <w:tc>
          <w:tcPr>
            <w:tcW w:w="3448" w:type="dxa"/>
          </w:tcPr>
          <w:p w:rsidR="001E2A9F" w:rsidRDefault="001E2A9F" w:rsidP="00B92520">
            <w:pPr>
              <w:spacing w:line="360" w:lineRule="auto"/>
              <w:rPr>
                <w:rFonts w:asciiTheme="minorHAnsi" w:hAnsiTheme="minorHAnsi" w:cstheme="minorHAnsi"/>
                <w:bCs/>
                <w:szCs w:val="24"/>
                <w:lang w:val="es-ES"/>
              </w:rPr>
            </w:pPr>
            <w:r>
              <w:rPr>
                <w:rFonts w:asciiTheme="minorHAnsi" w:hAnsiTheme="minorHAnsi" w:cstheme="minorHAnsi"/>
                <w:bCs/>
                <w:szCs w:val="24"/>
                <w:lang w:val="es-ES"/>
              </w:rPr>
              <w:t>10.000</w:t>
            </w:r>
          </w:p>
          <w:p w:rsidR="001E2A9F" w:rsidRDefault="001E2A9F" w:rsidP="00B92520">
            <w:pPr>
              <w:spacing w:line="360" w:lineRule="auto"/>
              <w:rPr>
                <w:rFonts w:asciiTheme="minorHAnsi" w:hAnsiTheme="minorHAnsi" w:cstheme="minorHAnsi"/>
                <w:bCs/>
                <w:szCs w:val="24"/>
                <w:lang w:val="es-ES"/>
              </w:rPr>
            </w:pPr>
            <w:r w:rsidRPr="0048452D">
              <w:rPr>
                <w:rFonts w:asciiTheme="minorHAnsi" w:hAnsiTheme="minorHAnsi" w:cstheme="minorHAnsi"/>
                <w:bCs/>
                <w:szCs w:val="24"/>
                <w:lang w:val="es-ES"/>
              </w:rPr>
              <w:t>4.000 actiuni a cate 2,5 Ron</w:t>
            </w:r>
          </w:p>
        </w:tc>
        <w:tc>
          <w:tcPr>
            <w:tcW w:w="1260" w:type="dxa"/>
          </w:tcPr>
          <w:p w:rsidR="001E2A9F" w:rsidRDefault="001E2A9F" w:rsidP="00B92520">
            <w:pPr>
              <w:spacing w:line="360" w:lineRule="auto"/>
              <w:rPr>
                <w:rFonts w:asciiTheme="minorHAnsi" w:hAnsiTheme="minorHAnsi" w:cstheme="minorHAnsi"/>
                <w:bCs/>
                <w:szCs w:val="24"/>
                <w:lang w:val="es-ES"/>
              </w:rPr>
            </w:pPr>
            <w:r w:rsidRPr="0048452D">
              <w:rPr>
                <w:rFonts w:asciiTheme="minorHAnsi" w:hAnsiTheme="minorHAnsi" w:cstheme="minorHAnsi"/>
                <w:bCs/>
                <w:szCs w:val="24"/>
                <w:lang w:val="es-ES"/>
              </w:rPr>
              <w:t>9,7561 %.</w:t>
            </w:r>
          </w:p>
        </w:tc>
      </w:tr>
      <w:tr w:rsidR="001E2A9F" w:rsidTr="00C33EDB">
        <w:tc>
          <w:tcPr>
            <w:tcW w:w="828" w:type="dxa"/>
          </w:tcPr>
          <w:p w:rsidR="001E2A9F" w:rsidRDefault="001E2A9F" w:rsidP="00B92520">
            <w:pPr>
              <w:spacing w:line="360" w:lineRule="auto"/>
              <w:rPr>
                <w:rFonts w:asciiTheme="minorHAnsi" w:hAnsiTheme="minorHAnsi" w:cstheme="minorHAnsi"/>
                <w:bCs/>
                <w:szCs w:val="24"/>
                <w:lang w:val="es-ES"/>
              </w:rPr>
            </w:pPr>
            <w:r>
              <w:rPr>
                <w:rFonts w:asciiTheme="minorHAnsi" w:hAnsiTheme="minorHAnsi" w:cstheme="minorHAnsi"/>
                <w:bCs/>
                <w:szCs w:val="24"/>
                <w:lang w:val="es-ES"/>
              </w:rPr>
              <w:t>3.</w:t>
            </w:r>
          </w:p>
        </w:tc>
        <w:tc>
          <w:tcPr>
            <w:tcW w:w="4382" w:type="dxa"/>
          </w:tcPr>
          <w:p w:rsidR="001E2A9F" w:rsidRDefault="001E2A9F" w:rsidP="00B92520">
            <w:pPr>
              <w:spacing w:line="360" w:lineRule="auto"/>
              <w:rPr>
                <w:rFonts w:asciiTheme="minorHAnsi" w:hAnsiTheme="minorHAnsi" w:cstheme="minorHAnsi"/>
                <w:bCs/>
                <w:szCs w:val="24"/>
                <w:lang w:val="es-ES"/>
              </w:rPr>
            </w:pPr>
            <w:r w:rsidRPr="0048452D">
              <w:rPr>
                <w:rFonts w:asciiTheme="minorHAnsi" w:hAnsiTheme="minorHAnsi" w:cstheme="minorHAnsi"/>
                <w:b/>
                <w:bCs/>
                <w:szCs w:val="24"/>
                <w:lang w:val="es-ES"/>
              </w:rPr>
              <w:t>SIF  Oltenia</w:t>
            </w:r>
          </w:p>
        </w:tc>
        <w:tc>
          <w:tcPr>
            <w:tcW w:w="3448" w:type="dxa"/>
          </w:tcPr>
          <w:p w:rsidR="001E2A9F" w:rsidRDefault="001E2A9F" w:rsidP="001E2A9F">
            <w:pPr>
              <w:spacing w:line="360" w:lineRule="auto"/>
              <w:rPr>
                <w:rFonts w:asciiTheme="minorHAnsi" w:hAnsiTheme="minorHAnsi" w:cstheme="minorHAnsi"/>
                <w:bCs/>
                <w:szCs w:val="24"/>
                <w:lang w:val="es-ES"/>
              </w:rPr>
            </w:pPr>
            <w:r w:rsidRPr="0048452D">
              <w:rPr>
                <w:rFonts w:asciiTheme="minorHAnsi" w:hAnsiTheme="minorHAnsi" w:cstheme="minorHAnsi"/>
                <w:bCs/>
                <w:szCs w:val="24"/>
                <w:lang w:val="es-ES"/>
              </w:rPr>
              <w:t xml:space="preserve">valoare aport 2.000 </w:t>
            </w:r>
            <w:r>
              <w:rPr>
                <w:rFonts w:asciiTheme="minorHAnsi" w:hAnsiTheme="minorHAnsi" w:cstheme="minorHAnsi"/>
                <w:bCs/>
                <w:szCs w:val="24"/>
                <w:lang w:val="es-ES"/>
              </w:rPr>
              <w:t>Ron</w:t>
            </w:r>
          </w:p>
        </w:tc>
        <w:tc>
          <w:tcPr>
            <w:tcW w:w="1260" w:type="dxa"/>
          </w:tcPr>
          <w:p w:rsidR="001E2A9F" w:rsidRDefault="001E2A9F" w:rsidP="00B92520">
            <w:pPr>
              <w:spacing w:line="360" w:lineRule="auto"/>
              <w:rPr>
                <w:rFonts w:asciiTheme="minorHAnsi" w:hAnsiTheme="minorHAnsi" w:cstheme="minorHAnsi"/>
                <w:bCs/>
                <w:szCs w:val="24"/>
                <w:lang w:val="es-ES"/>
              </w:rPr>
            </w:pPr>
          </w:p>
        </w:tc>
      </w:tr>
    </w:tbl>
    <w:p w:rsidR="001E2A9F" w:rsidRDefault="001E2A9F" w:rsidP="00B92520">
      <w:pPr>
        <w:spacing w:line="360" w:lineRule="auto"/>
        <w:rPr>
          <w:rFonts w:asciiTheme="minorHAnsi" w:hAnsiTheme="minorHAnsi" w:cstheme="minorHAnsi"/>
          <w:bCs/>
          <w:szCs w:val="24"/>
          <w:lang w:val="es-ES"/>
        </w:rPr>
      </w:pPr>
    </w:p>
    <w:p w:rsidR="001E2A9F" w:rsidRPr="0048452D" w:rsidRDefault="001E2A9F" w:rsidP="00B92520">
      <w:pPr>
        <w:spacing w:line="360" w:lineRule="auto"/>
        <w:rPr>
          <w:rFonts w:asciiTheme="minorHAnsi" w:hAnsiTheme="minorHAnsi" w:cstheme="minorHAnsi"/>
          <w:bCs/>
          <w:szCs w:val="24"/>
          <w:lang w:val="es-ES"/>
        </w:rPr>
      </w:pPr>
    </w:p>
    <w:p w:rsidR="00B92520" w:rsidRPr="0048452D" w:rsidRDefault="00B92520" w:rsidP="00B92520">
      <w:pPr>
        <w:pStyle w:val="BodyText"/>
        <w:rPr>
          <w:rFonts w:asciiTheme="minorHAnsi" w:hAnsiTheme="minorHAnsi" w:cstheme="minorHAnsi"/>
          <w:sz w:val="24"/>
          <w:szCs w:val="24"/>
          <w:lang w:val="it-IT"/>
        </w:rPr>
      </w:pPr>
    </w:p>
    <w:p w:rsidR="00B92520" w:rsidRPr="0048452D" w:rsidRDefault="00B92520" w:rsidP="00B92520">
      <w:pPr>
        <w:pStyle w:val="BodyText"/>
        <w:rPr>
          <w:rFonts w:asciiTheme="minorHAnsi" w:hAnsiTheme="minorHAnsi" w:cstheme="minorHAnsi"/>
          <w:sz w:val="24"/>
          <w:szCs w:val="24"/>
          <w:lang w:val="it-IT"/>
        </w:rPr>
      </w:pPr>
      <w:r w:rsidRPr="0048452D">
        <w:rPr>
          <w:rFonts w:asciiTheme="minorHAnsi" w:hAnsiTheme="minorHAnsi" w:cstheme="minorHAnsi"/>
          <w:sz w:val="24"/>
          <w:szCs w:val="24"/>
          <w:lang w:val="it-IT"/>
        </w:rPr>
        <w:t>B) SURSE DE FINANTARE</w:t>
      </w:r>
    </w:p>
    <w:p w:rsidR="00B92520" w:rsidRPr="0048452D" w:rsidRDefault="00B92520" w:rsidP="00B92520">
      <w:pPr>
        <w:pStyle w:val="BodyText"/>
        <w:rPr>
          <w:rFonts w:asciiTheme="minorHAnsi" w:hAnsiTheme="minorHAnsi" w:cstheme="minorHAnsi"/>
          <w:b w:val="0"/>
          <w:sz w:val="24"/>
          <w:szCs w:val="24"/>
          <w:lang w:val="it-IT"/>
        </w:rPr>
      </w:pPr>
    </w:p>
    <w:p w:rsidR="00B92520" w:rsidRPr="0048452D" w:rsidRDefault="00B92520" w:rsidP="00B92520">
      <w:pPr>
        <w:pStyle w:val="BodyText"/>
        <w:ind w:firstLine="720"/>
        <w:rPr>
          <w:rFonts w:asciiTheme="minorHAnsi" w:hAnsiTheme="minorHAnsi" w:cstheme="minorHAnsi"/>
          <w:sz w:val="24"/>
          <w:szCs w:val="24"/>
          <w:lang w:val="it-IT"/>
        </w:rPr>
      </w:pPr>
      <w:r w:rsidRPr="0048452D">
        <w:rPr>
          <w:rFonts w:asciiTheme="minorHAnsi" w:hAnsiTheme="minorHAnsi" w:cstheme="minorHAnsi"/>
          <w:b w:val="0"/>
          <w:sz w:val="24"/>
          <w:szCs w:val="24"/>
          <w:lang w:val="it-IT"/>
        </w:rPr>
        <w:t>Capitalul social subscris si varsat la 31.12.20</w:t>
      </w:r>
      <w:r w:rsidR="00665037" w:rsidRPr="0048452D">
        <w:rPr>
          <w:rFonts w:asciiTheme="minorHAnsi" w:hAnsiTheme="minorHAnsi" w:cstheme="minorHAnsi"/>
          <w:b w:val="0"/>
          <w:sz w:val="24"/>
          <w:szCs w:val="24"/>
          <w:lang w:val="it-IT"/>
        </w:rPr>
        <w:t>2</w:t>
      </w:r>
      <w:r w:rsidR="009A7E64">
        <w:rPr>
          <w:rFonts w:asciiTheme="minorHAnsi" w:hAnsiTheme="minorHAnsi" w:cstheme="minorHAnsi"/>
          <w:b w:val="0"/>
          <w:sz w:val="24"/>
          <w:szCs w:val="24"/>
          <w:lang w:val="it-IT"/>
        </w:rPr>
        <w:t>3</w:t>
      </w:r>
      <w:r w:rsidRPr="0048452D">
        <w:rPr>
          <w:rFonts w:asciiTheme="minorHAnsi" w:hAnsiTheme="minorHAnsi" w:cstheme="minorHAnsi"/>
          <w:b w:val="0"/>
          <w:sz w:val="24"/>
          <w:szCs w:val="24"/>
          <w:lang w:val="it-IT"/>
        </w:rPr>
        <w:t xml:space="preserve"> este in valoare de 1</w:t>
      </w:r>
      <w:r w:rsidR="008C0095">
        <w:rPr>
          <w:rFonts w:asciiTheme="minorHAnsi" w:hAnsiTheme="minorHAnsi" w:cstheme="minorHAnsi"/>
          <w:b w:val="0"/>
          <w:sz w:val="24"/>
          <w:szCs w:val="24"/>
          <w:lang w:val="it-IT"/>
        </w:rPr>
        <w:t>6</w:t>
      </w:r>
      <w:r w:rsidRPr="0048452D">
        <w:rPr>
          <w:rFonts w:asciiTheme="minorHAnsi" w:hAnsiTheme="minorHAnsi" w:cstheme="minorHAnsi"/>
          <w:b w:val="0"/>
          <w:sz w:val="24"/>
          <w:szCs w:val="24"/>
          <w:lang w:val="it-IT"/>
        </w:rPr>
        <w:t>.</w:t>
      </w:r>
      <w:r w:rsidR="008C0095">
        <w:rPr>
          <w:rFonts w:asciiTheme="minorHAnsi" w:hAnsiTheme="minorHAnsi" w:cstheme="minorHAnsi"/>
          <w:b w:val="0"/>
          <w:sz w:val="24"/>
          <w:szCs w:val="24"/>
          <w:lang w:val="it-IT"/>
        </w:rPr>
        <w:t>7747</w:t>
      </w:r>
      <w:r w:rsidRPr="0048452D">
        <w:rPr>
          <w:rFonts w:asciiTheme="minorHAnsi" w:hAnsiTheme="minorHAnsi" w:cstheme="minorHAnsi"/>
          <w:b w:val="0"/>
          <w:sz w:val="24"/>
          <w:szCs w:val="24"/>
          <w:lang w:val="it-IT"/>
        </w:rPr>
        <w:t>.</w:t>
      </w:r>
      <w:r w:rsidR="008C0095">
        <w:rPr>
          <w:rFonts w:asciiTheme="minorHAnsi" w:hAnsiTheme="minorHAnsi" w:cstheme="minorHAnsi"/>
          <w:b w:val="0"/>
          <w:sz w:val="24"/>
          <w:szCs w:val="24"/>
          <w:lang w:val="it-IT"/>
        </w:rPr>
        <w:t xml:space="preserve">030 </w:t>
      </w:r>
      <w:r w:rsidRPr="0048452D">
        <w:rPr>
          <w:rFonts w:asciiTheme="minorHAnsi" w:hAnsiTheme="minorHAnsi" w:cstheme="minorHAnsi"/>
          <w:b w:val="0"/>
          <w:sz w:val="24"/>
          <w:szCs w:val="24"/>
          <w:lang w:val="it-IT"/>
        </w:rPr>
        <w:t xml:space="preserve"> lei  divizat in </w:t>
      </w:r>
      <w:r w:rsidR="008C0095">
        <w:rPr>
          <w:rFonts w:asciiTheme="minorHAnsi" w:hAnsiTheme="minorHAnsi" w:cstheme="minorHAnsi"/>
          <w:b w:val="0"/>
          <w:sz w:val="24"/>
          <w:szCs w:val="24"/>
          <w:lang w:val="it-IT"/>
        </w:rPr>
        <w:t>6.709.612</w:t>
      </w:r>
      <w:r w:rsidRPr="0048452D">
        <w:rPr>
          <w:rFonts w:asciiTheme="minorHAnsi" w:hAnsiTheme="minorHAnsi" w:cstheme="minorHAnsi"/>
          <w:b w:val="0"/>
          <w:sz w:val="24"/>
          <w:szCs w:val="24"/>
          <w:lang w:val="it-IT"/>
        </w:rPr>
        <w:t xml:space="preserve"> actiuni  a cate 2,50 lei/actiune.</w:t>
      </w:r>
    </w:p>
    <w:p w:rsidR="00B92520" w:rsidRPr="0048452D" w:rsidRDefault="00B92520" w:rsidP="00314350">
      <w:pPr>
        <w:spacing w:before="120"/>
        <w:ind w:firstLine="720"/>
        <w:jc w:val="both"/>
        <w:rPr>
          <w:rFonts w:asciiTheme="minorHAnsi" w:hAnsiTheme="minorHAnsi" w:cstheme="minorHAnsi"/>
          <w:szCs w:val="24"/>
          <w:lang w:val="it-IT"/>
        </w:rPr>
      </w:pPr>
      <w:r w:rsidRPr="0048452D">
        <w:rPr>
          <w:rFonts w:asciiTheme="minorHAnsi" w:hAnsiTheme="minorHAnsi" w:cstheme="minorHAnsi"/>
          <w:szCs w:val="24"/>
          <w:lang w:val="it-IT"/>
        </w:rPr>
        <w:lastRenderedPageBreak/>
        <w:t xml:space="preserve">Actiunile emise de societate sunt nominative si dematerializate. Evidenta actiunilor este  tinuta de catre Registrul independent Depozitarul Central, cu sediul in Bucuresti, </w:t>
      </w:r>
      <w:r w:rsidR="00314350" w:rsidRPr="0048452D">
        <w:rPr>
          <w:rFonts w:asciiTheme="minorHAnsi" w:hAnsiTheme="minorHAnsi" w:cstheme="minorHAnsi"/>
          <w:szCs w:val="24"/>
          <w:lang w:val="it-IT"/>
        </w:rPr>
        <w:t>Bd Carol I nr 34-36, Sector 2.</w:t>
      </w:r>
    </w:p>
    <w:p w:rsidR="00B92520" w:rsidRPr="0048452D" w:rsidRDefault="00B92520" w:rsidP="00B92520">
      <w:pPr>
        <w:spacing w:before="120"/>
        <w:jc w:val="both"/>
        <w:rPr>
          <w:rFonts w:asciiTheme="minorHAnsi" w:hAnsiTheme="minorHAnsi" w:cstheme="minorHAnsi"/>
          <w:szCs w:val="24"/>
          <w:lang w:val="it-IT"/>
        </w:rPr>
      </w:pPr>
    </w:p>
    <w:p w:rsidR="00B92520" w:rsidRPr="0048452D" w:rsidRDefault="00B92520" w:rsidP="00B92520">
      <w:pPr>
        <w:spacing w:before="120"/>
        <w:jc w:val="both"/>
        <w:rPr>
          <w:rFonts w:asciiTheme="minorHAnsi" w:hAnsiTheme="minorHAnsi" w:cstheme="minorHAnsi"/>
          <w:szCs w:val="24"/>
          <w:lang w:val="it-IT"/>
        </w:rPr>
      </w:pPr>
    </w:p>
    <w:p w:rsidR="00B92520" w:rsidRPr="008C0095" w:rsidRDefault="00B92520" w:rsidP="00B92520">
      <w:pPr>
        <w:spacing w:before="120"/>
        <w:jc w:val="both"/>
        <w:rPr>
          <w:rFonts w:asciiTheme="minorHAnsi" w:hAnsiTheme="minorHAnsi" w:cstheme="minorHAnsi"/>
          <w:color w:val="FF0000"/>
          <w:szCs w:val="24"/>
          <w:lang w:val="it-IT"/>
        </w:rPr>
      </w:pPr>
      <w:r w:rsidRPr="008C0095">
        <w:rPr>
          <w:rFonts w:asciiTheme="minorHAnsi" w:hAnsiTheme="minorHAnsi" w:cstheme="minorHAnsi"/>
          <w:color w:val="FF0000"/>
          <w:szCs w:val="24"/>
          <w:lang w:val="it-IT"/>
        </w:rPr>
        <w:t>Numar  total detinatori  2.</w:t>
      </w:r>
      <w:r w:rsidR="00314350" w:rsidRPr="008C0095">
        <w:rPr>
          <w:rFonts w:asciiTheme="minorHAnsi" w:hAnsiTheme="minorHAnsi" w:cstheme="minorHAnsi"/>
          <w:color w:val="FF0000"/>
          <w:szCs w:val="24"/>
          <w:lang w:val="it-IT"/>
        </w:rPr>
        <w:t>90</w:t>
      </w:r>
      <w:r w:rsidR="00A44BEF" w:rsidRPr="008C0095">
        <w:rPr>
          <w:rFonts w:asciiTheme="minorHAnsi" w:hAnsiTheme="minorHAnsi" w:cstheme="minorHAnsi"/>
          <w:color w:val="FF0000"/>
          <w:szCs w:val="24"/>
          <w:lang w:val="it-IT"/>
        </w:rPr>
        <w:t>4</w:t>
      </w:r>
    </w:p>
    <w:p w:rsidR="00B92520" w:rsidRPr="008C0095" w:rsidRDefault="00B92520" w:rsidP="00B92520">
      <w:pPr>
        <w:spacing w:before="120"/>
        <w:jc w:val="both"/>
        <w:rPr>
          <w:rFonts w:asciiTheme="minorHAnsi" w:hAnsiTheme="minorHAnsi" w:cstheme="minorHAnsi"/>
          <w:color w:val="FF0000"/>
          <w:szCs w:val="24"/>
          <w:lang w:val="it-IT"/>
        </w:rPr>
      </w:pPr>
    </w:p>
    <w:tbl>
      <w:tblPr>
        <w:tblW w:w="46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862"/>
        <w:gridCol w:w="2135"/>
        <w:gridCol w:w="1722"/>
        <w:gridCol w:w="2074"/>
      </w:tblGrid>
      <w:tr w:rsidR="00B92520" w:rsidRPr="0048452D" w:rsidTr="00FC10BE">
        <w:trPr>
          <w:trHeight w:val="600"/>
        </w:trPr>
        <w:tc>
          <w:tcPr>
            <w:tcW w:w="1972" w:type="pct"/>
            <w:shd w:val="clear" w:color="auto" w:fill="auto"/>
            <w:vAlign w:val="center"/>
          </w:tcPr>
          <w:p w:rsidR="00B92520" w:rsidRPr="0048452D" w:rsidRDefault="00B92520" w:rsidP="00FC10BE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48452D">
              <w:rPr>
                <w:rFonts w:asciiTheme="minorHAnsi" w:hAnsiTheme="minorHAnsi" w:cstheme="minorHAnsi"/>
                <w:b/>
                <w:bCs/>
                <w:szCs w:val="24"/>
              </w:rPr>
              <w:t>Actionari</w:t>
            </w:r>
          </w:p>
        </w:tc>
        <w:tc>
          <w:tcPr>
            <w:tcW w:w="1090" w:type="pct"/>
            <w:shd w:val="clear" w:color="auto" w:fill="auto"/>
            <w:vAlign w:val="center"/>
          </w:tcPr>
          <w:p w:rsidR="00B92520" w:rsidRPr="0048452D" w:rsidRDefault="00B92520" w:rsidP="00FC10BE">
            <w:pPr>
              <w:jc w:val="right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48452D">
              <w:rPr>
                <w:rFonts w:asciiTheme="minorHAnsi" w:hAnsiTheme="minorHAnsi" w:cstheme="minorHAnsi"/>
                <w:b/>
                <w:bCs/>
                <w:szCs w:val="24"/>
              </w:rPr>
              <w:t xml:space="preserve"> Nr actiuni detinute </w:t>
            </w:r>
          </w:p>
        </w:tc>
        <w:tc>
          <w:tcPr>
            <w:tcW w:w="879" w:type="pct"/>
            <w:shd w:val="clear" w:color="auto" w:fill="auto"/>
            <w:vAlign w:val="center"/>
          </w:tcPr>
          <w:p w:rsidR="00B92520" w:rsidRPr="0048452D" w:rsidRDefault="00B92520" w:rsidP="00FC10BE">
            <w:pPr>
              <w:jc w:val="right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48452D">
              <w:rPr>
                <w:rFonts w:asciiTheme="minorHAnsi" w:hAnsiTheme="minorHAnsi" w:cstheme="minorHAnsi"/>
                <w:b/>
                <w:bCs/>
                <w:szCs w:val="24"/>
              </w:rPr>
              <w:t>Procent din capital social</w:t>
            </w:r>
          </w:p>
        </w:tc>
        <w:tc>
          <w:tcPr>
            <w:tcW w:w="1059" w:type="pct"/>
            <w:shd w:val="clear" w:color="auto" w:fill="auto"/>
            <w:vAlign w:val="center"/>
          </w:tcPr>
          <w:p w:rsidR="00B92520" w:rsidRPr="0048452D" w:rsidRDefault="00B92520" w:rsidP="00FC10BE">
            <w:pPr>
              <w:jc w:val="right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48452D">
              <w:rPr>
                <w:rFonts w:asciiTheme="minorHAnsi" w:hAnsiTheme="minorHAnsi" w:cstheme="minorHAnsi"/>
                <w:b/>
                <w:bCs/>
                <w:szCs w:val="24"/>
              </w:rPr>
              <w:t xml:space="preserve"> Capital social </w:t>
            </w:r>
          </w:p>
        </w:tc>
      </w:tr>
      <w:tr w:rsidR="00B92520" w:rsidRPr="0048452D" w:rsidTr="00FC10BE">
        <w:trPr>
          <w:trHeight w:val="285"/>
        </w:trPr>
        <w:tc>
          <w:tcPr>
            <w:tcW w:w="1972" w:type="pct"/>
            <w:shd w:val="clear" w:color="auto" w:fill="auto"/>
            <w:noWrap/>
            <w:vAlign w:val="bottom"/>
          </w:tcPr>
          <w:p w:rsidR="00B92520" w:rsidRPr="0048452D" w:rsidRDefault="00B92520" w:rsidP="00FC10BE">
            <w:pPr>
              <w:rPr>
                <w:rFonts w:asciiTheme="minorHAnsi" w:hAnsiTheme="minorHAnsi" w:cstheme="minorHAnsi"/>
                <w:szCs w:val="24"/>
              </w:rPr>
            </w:pPr>
            <w:r w:rsidRPr="0048452D">
              <w:rPr>
                <w:rFonts w:asciiTheme="minorHAnsi" w:hAnsiTheme="minorHAnsi" w:cstheme="minorHAnsi"/>
                <w:szCs w:val="24"/>
              </w:rPr>
              <w:t>SC Contactoare SA</w:t>
            </w:r>
          </w:p>
        </w:tc>
        <w:tc>
          <w:tcPr>
            <w:tcW w:w="1090" w:type="pct"/>
            <w:shd w:val="clear" w:color="auto" w:fill="auto"/>
            <w:noWrap/>
            <w:vAlign w:val="bottom"/>
          </w:tcPr>
          <w:p w:rsidR="00B92520" w:rsidRPr="0048452D" w:rsidRDefault="00DE6669" w:rsidP="008C0095">
            <w:pPr>
              <w:jc w:val="righ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5.625.752</w:t>
            </w:r>
            <w:r w:rsidR="00B92520" w:rsidRPr="0048452D">
              <w:rPr>
                <w:rFonts w:asciiTheme="minorHAnsi" w:hAnsiTheme="minorHAnsi" w:cstheme="minorHAnsi"/>
                <w:szCs w:val="24"/>
              </w:rPr>
              <w:t xml:space="preserve">     </w:t>
            </w:r>
          </w:p>
        </w:tc>
        <w:tc>
          <w:tcPr>
            <w:tcW w:w="879" w:type="pct"/>
            <w:shd w:val="clear" w:color="auto" w:fill="auto"/>
            <w:noWrap/>
            <w:vAlign w:val="bottom"/>
          </w:tcPr>
          <w:p w:rsidR="00B92520" w:rsidRPr="0048452D" w:rsidRDefault="00DE6669" w:rsidP="00314350">
            <w:pPr>
              <w:jc w:val="righ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83,8462%</w:t>
            </w:r>
          </w:p>
        </w:tc>
        <w:tc>
          <w:tcPr>
            <w:tcW w:w="1059" w:type="pct"/>
            <w:shd w:val="clear" w:color="auto" w:fill="auto"/>
            <w:noWrap/>
            <w:vAlign w:val="bottom"/>
          </w:tcPr>
          <w:p w:rsidR="00B92520" w:rsidRPr="0048452D" w:rsidRDefault="00DE6669" w:rsidP="00FC10BE">
            <w:pPr>
              <w:jc w:val="righ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14.064.380</w:t>
            </w:r>
            <w:r w:rsidR="00B92520" w:rsidRPr="0048452D">
              <w:rPr>
                <w:rFonts w:asciiTheme="minorHAnsi" w:hAnsiTheme="minorHAnsi" w:cstheme="minorHAnsi"/>
                <w:szCs w:val="24"/>
              </w:rPr>
              <w:t xml:space="preserve">     </w:t>
            </w:r>
          </w:p>
        </w:tc>
      </w:tr>
      <w:tr w:rsidR="00B92520" w:rsidRPr="0048452D" w:rsidTr="00FC10BE">
        <w:trPr>
          <w:trHeight w:val="285"/>
        </w:trPr>
        <w:tc>
          <w:tcPr>
            <w:tcW w:w="1972" w:type="pct"/>
            <w:shd w:val="clear" w:color="auto" w:fill="auto"/>
            <w:noWrap/>
            <w:vAlign w:val="bottom"/>
          </w:tcPr>
          <w:p w:rsidR="00B92520" w:rsidRPr="0048452D" w:rsidRDefault="00B92520" w:rsidP="00314350">
            <w:pPr>
              <w:rPr>
                <w:rFonts w:asciiTheme="minorHAnsi" w:hAnsiTheme="minorHAnsi" w:cstheme="minorHAnsi"/>
                <w:szCs w:val="24"/>
              </w:rPr>
            </w:pPr>
            <w:r w:rsidRPr="0048452D">
              <w:rPr>
                <w:rFonts w:asciiTheme="minorHAnsi" w:hAnsiTheme="minorHAnsi" w:cstheme="minorHAnsi"/>
                <w:szCs w:val="24"/>
              </w:rPr>
              <w:t>Alti actionari</w:t>
            </w:r>
            <w:r w:rsidR="00314350" w:rsidRPr="0048452D">
              <w:rPr>
                <w:rFonts w:asciiTheme="minorHAnsi" w:hAnsiTheme="minorHAnsi" w:cstheme="minorHAnsi"/>
                <w:szCs w:val="24"/>
              </w:rPr>
              <w:t xml:space="preserve"> - persoane juridice</w:t>
            </w:r>
          </w:p>
        </w:tc>
        <w:tc>
          <w:tcPr>
            <w:tcW w:w="1090" w:type="pct"/>
            <w:shd w:val="clear" w:color="auto" w:fill="auto"/>
            <w:noWrap/>
            <w:vAlign w:val="bottom"/>
          </w:tcPr>
          <w:p w:rsidR="00B92520" w:rsidRPr="008C0095" w:rsidRDefault="00DE6669" w:rsidP="00FC10BE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484.215</w:t>
            </w:r>
            <w:r w:rsidR="00B92520" w:rsidRPr="008C0095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    </w:t>
            </w:r>
          </w:p>
        </w:tc>
        <w:tc>
          <w:tcPr>
            <w:tcW w:w="879" w:type="pct"/>
            <w:shd w:val="clear" w:color="auto" w:fill="auto"/>
            <w:noWrap/>
            <w:vAlign w:val="bottom"/>
          </w:tcPr>
          <w:p w:rsidR="00B92520" w:rsidRPr="008C0095" w:rsidRDefault="00DE6669" w:rsidP="00FC10BE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7,2167%</w:t>
            </w:r>
          </w:p>
        </w:tc>
        <w:tc>
          <w:tcPr>
            <w:tcW w:w="1059" w:type="pct"/>
            <w:shd w:val="clear" w:color="auto" w:fill="auto"/>
            <w:noWrap/>
            <w:vAlign w:val="bottom"/>
          </w:tcPr>
          <w:p w:rsidR="00B92520" w:rsidRPr="008C0095" w:rsidRDefault="00DE6669" w:rsidP="00FC10BE">
            <w:pPr>
              <w:jc w:val="right"/>
              <w:rPr>
                <w:rFonts w:asciiTheme="minorHAnsi" w:hAnsiTheme="minorHAnsi" w:cstheme="minorHAnsi"/>
                <w:szCs w:val="24"/>
                <w:lang w:val="es-ES_tradnl"/>
              </w:rPr>
            </w:pPr>
            <w:r>
              <w:rPr>
                <w:rFonts w:asciiTheme="minorHAnsi" w:hAnsiTheme="minorHAnsi" w:cstheme="minorHAnsi"/>
                <w:szCs w:val="24"/>
              </w:rPr>
              <w:t>1.210.537,5</w:t>
            </w:r>
            <w:r w:rsidR="00B92520" w:rsidRPr="008C0095">
              <w:rPr>
                <w:rFonts w:asciiTheme="minorHAnsi" w:hAnsiTheme="minorHAnsi" w:cstheme="minorHAnsi"/>
                <w:szCs w:val="24"/>
                <w:lang w:val="es-ES_tradnl"/>
              </w:rPr>
              <w:t xml:space="preserve">     </w:t>
            </w:r>
          </w:p>
        </w:tc>
      </w:tr>
      <w:tr w:rsidR="00314350" w:rsidRPr="0048452D" w:rsidTr="00FC10BE">
        <w:trPr>
          <w:trHeight w:val="285"/>
        </w:trPr>
        <w:tc>
          <w:tcPr>
            <w:tcW w:w="1972" w:type="pct"/>
            <w:shd w:val="clear" w:color="auto" w:fill="auto"/>
            <w:noWrap/>
            <w:vAlign w:val="bottom"/>
          </w:tcPr>
          <w:p w:rsidR="00314350" w:rsidRPr="0048452D" w:rsidRDefault="00314350" w:rsidP="0048452D">
            <w:pPr>
              <w:rPr>
                <w:rFonts w:asciiTheme="minorHAnsi" w:hAnsiTheme="minorHAnsi" w:cstheme="minorHAnsi"/>
                <w:szCs w:val="24"/>
              </w:rPr>
            </w:pPr>
            <w:r w:rsidRPr="0048452D">
              <w:rPr>
                <w:rFonts w:asciiTheme="minorHAnsi" w:hAnsiTheme="minorHAnsi" w:cstheme="minorHAnsi"/>
                <w:szCs w:val="24"/>
              </w:rPr>
              <w:t>Alti actionari -  perso</w:t>
            </w:r>
            <w:r w:rsidR="00867B94">
              <w:rPr>
                <w:rFonts w:asciiTheme="minorHAnsi" w:hAnsiTheme="minorHAnsi" w:cstheme="minorHAnsi"/>
                <w:szCs w:val="24"/>
              </w:rPr>
              <w:t>a</w:t>
            </w:r>
            <w:r w:rsidRPr="0048452D">
              <w:rPr>
                <w:rFonts w:asciiTheme="minorHAnsi" w:hAnsiTheme="minorHAnsi" w:cstheme="minorHAnsi"/>
                <w:szCs w:val="24"/>
              </w:rPr>
              <w:t>ne fizice</w:t>
            </w:r>
          </w:p>
        </w:tc>
        <w:tc>
          <w:tcPr>
            <w:tcW w:w="1090" w:type="pct"/>
            <w:shd w:val="clear" w:color="auto" w:fill="auto"/>
            <w:noWrap/>
            <w:vAlign w:val="bottom"/>
          </w:tcPr>
          <w:p w:rsidR="00314350" w:rsidRPr="008C0095" w:rsidRDefault="00DE6669" w:rsidP="00FC10BE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599.645</w:t>
            </w:r>
          </w:p>
        </w:tc>
        <w:tc>
          <w:tcPr>
            <w:tcW w:w="879" w:type="pct"/>
            <w:shd w:val="clear" w:color="auto" w:fill="auto"/>
            <w:noWrap/>
            <w:vAlign w:val="bottom"/>
          </w:tcPr>
          <w:p w:rsidR="00314350" w:rsidRPr="008C0095" w:rsidRDefault="00DE6669" w:rsidP="00FC10BE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8,9371%</w:t>
            </w:r>
          </w:p>
        </w:tc>
        <w:tc>
          <w:tcPr>
            <w:tcW w:w="1059" w:type="pct"/>
            <w:shd w:val="clear" w:color="auto" w:fill="auto"/>
            <w:noWrap/>
            <w:vAlign w:val="bottom"/>
          </w:tcPr>
          <w:p w:rsidR="00314350" w:rsidRPr="008C0095" w:rsidRDefault="00DE6669" w:rsidP="00E24AF8">
            <w:pPr>
              <w:jc w:val="righ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1.499.112,5</w:t>
            </w:r>
          </w:p>
        </w:tc>
      </w:tr>
      <w:tr w:rsidR="00B92520" w:rsidRPr="0048452D" w:rsidTr="00FC10BE">
        <w:trPr>
          <w:trHeight w:val="300"/>
        </w:trPr>
        <w:tc>
          <w:tcPr>
            <w:tcW w:w="1972" w:type="pct"/>
            <w:shd w:val="clear" w:color="auto" w:fill="auto"/>
            <w:noWrap/>
            <w:vAlign w:val="bottom"/>
          </w:tcPr>
          <w:p w:rsidR="00B92520" w:rsidRPr="0048452D" w:rsidRDefault="00B92520" w:rsidP="00FC10BE">
            <w:pPr>
              <w:rPr>
                <w:rFonts w:asciiTheme="minorHAnsi" w:hAnsiTheme="minorHAnsi" w:cstheme="minorHAnsi"/>
                <w:bCs/>
                <w:szCs w:val="24"/>
                <w:lang w:val="fr-FR"/>
              </w:rPr>
            </w:pPr>
            <w:r w:rsidRPr="0048452D">
              <w:rPr>
                <w:rFonts w:asciiTheme="minorHAnsi" w:hAnsiTheme="minorHAnsi" w:cstheme="minorHAnsi"/>
                <w:bCs/>
                <w:szCs w:val="24"/>
                <w:lang w:val="fr-FR"/>
              </w:rPr>
              <w:t>Total (capital subscris si varsat)</w:t>
            </w:r>
          </w:p>
        </w:tc>
        <w:tc>
          <w:tcPr>
            <w:tcW w:w="1090" w:type="pct"/>
            <w:shd w:val="clear" w:color="auto" w:fill="auto"/>
            <w:noWrap/>
            <w:vAlign w:val="bottom"/>
          </w:tcPr>
          <w:p w:rsidR="00B92520" w:rsidRPr="0048452D" w:rsidRDefault="008C0095" w:rsidP="008C0095">
            <w:pPr>
              <w:jc w:val="right"/>
              <w:rPr>
                <w:rFonts w:asciiTheme="minorHAnsi" w:hAnsiTheme="minorHAnsi" w:cstheme="minorHAnsi"/>
                <w:b/>
                <w:bCs/>
                <w:szCs w:val="24"/>
                <w:lang w:val="es-ES_tradnl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  <w:lang w:val="fr-FR"/>
              </w:rPr>
              <w:t>6.709.612</w:t>
            </w:r>
            <w:r w:rsidR="00B92520" w:rsidRPr="0048452D">
              <w:rPr>
                <w:rFonts w:asciiTheme="minorHAnsi" w:hAnsiTheme="minorHAnsi" w:cstheme="minorHAnsi"/>
                <w:b/>
                <w:bCs/>
                <w:szCs w:val="24"/>
                <w:lang w:val="es-ES_tradnl"/>
              </w:rPr>
              <w:t xml:space="preserve">     </w:t>
            </w:r>
          </w:p>
        </w:tc>
        <w:tc>
          <w:tcPr>
            <w:tcW w:w="879" w:type="pct"/>
            <w:shd w:val="clear" w:color="auto" w:fill="auto"/>
            <w:noWrap/>
            <w:vAlign w:val="bottom"/>
          </w:tcPr>
          <w:p w:rsidR="00B92520" w:rsidRPr="00A44BEF" w:rsidRDefault="00B92520" w:rsidP="00FC10BE">
            <w:pPr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  <w:lang w:val="es-ES_tradnl"/>
              </w:rPr>
            </w:pPr>
            <w:r w:rsidRPr="00A44BEF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  <w:lang w:val="es-ES_tradnl"/>
              </w:rPr>
              <w:t>100%</w:t>
            </w:r>
          </w:p>
        </w:tc>
        <w:tc>
          <w:tcPr>
            <w:tcW w:w="1059" w:type="pct"/>
            <w:shd w:val="clear" w:color="auto" w:fill="auto"/>
            <w:noWrap/>
            <w:vAlign w:val="bottom"/>
          </w:tcPr>
          <w:p w:rsidR="00B92520" w:rsidRPr="0048452D" w:rsidRDefault="00B92520" w:rsidP="008C0095">
            <w:pPr>
              <w:jc w:val="right"/>
              <w:rPr>
                <w:rFonts w:asciiTheme="minorHAnsi" w:hAnsiTheme="minorHAnsi" w:cstheme="minorHAnsi"/>
                <w:b/>
                <w:bCs/>
                <w:szCs w:val="24"/>
                <w:lang w:val="es-ES_tradnl"/>
              </w:rPr>
            </w:pPr>
            <w:r w:rsidRPr="0048452D">
              <w:rPr>
                <w:rFonts w:asciiTheme="minorHAnsi" w:hAnsiTheme="minorHAnsi" w:cstheme="minorHAnsi"/>
                <w:b/>
                <w:bCs/>
                <w:szCs w:val="24"/>
                <w:lang w:val="es-ES_tradnl"/>
              </w:rPr>
              <w:t xml:space="preserve">   </w:t>
            </w:r>
            <w:r w:rsidR="008C0095">
              <w:rPr>
                <w:rFonts w:asciiTheme="minorHAnsi" w:hAnsiTheme="minorHAnsi" w:cstheme="minorHAnsi"/>
                <w:b/>
                <w:bCs/>
                <w:szCs w:val="24"/>
                <w:lang w:val="es-ES_tradnl"/>
              </w:rPr>
              <w:t>16.774.030</w:t>
            </w:r>
            <w:r w:rsidRPr="0048452D">
              <w:rPr>
                <w:rFonts w:asciiTheme="minorHAnsi" w:hAnsiTheme="minorHAnsi" w:cstheme="minorHAnsi"/>
                <w:b/>
                <w:bCs/>
                <w:szCs w:val="24"/>
                <w:lang w:val="es-ES_tradnl"/>
              </w:rPr>
              <w:t xml:space="preserve">     </w:t>
            </w:r>
          </w:p>
        </w:tc>
      </w:tr>
    </w:tbl>
    <w:p w:rsidR="00B92520" w:rsidRPr="0048452D" w:rsidRDefault="00B92520" w:rsidP="00B92520">
      <w:pPr>
        <w:spacing w:before="120"/>
        <w:jc w:val="both"/>
        <w:rPr>
          <w:rFonts w:asciiTheme="minorHAnsi" w:hAnsiTheme="minorHAnsi" w:cstheme="minorHAnsi"/>
          <w:b/>
          <w:szCs w:val="24"/>
        </w:rPr>
      </w:pPr>
    </w:p>
    <w:p w:rsidR="006E7F83" w:rsidRDefault="006E7F83" w:rsidP="00B92520">
      <w:pPr>
        <w:pStyle w:val="BodyText"/>
        <w:rPr>
          <w:rFonts w:asciiTheme="minorHAnsi" w:hAnsiTheme="minorHAnsi" w:cstheme="minorHAnsi"/>
          <w:b w:val="0"/>
          <w:sz w:val="24"/>
          <w:szCs w:val="24"/>
          <w:lang w:val="es-ES_tradnl"/>
        </w:rPr>
      </w:pPr>
    </w:p>
    <w:p w:rsidR="00B92520" w:rsidRPr="0048452D" w:rsidRDefault="00B92520" w:rsidP="00B92520">
      <w:pPr>
        <w:pStyle w:val="BodyText"/>
        <w:rPr>
          <w:rFonts w:asciiTheme="minorHAnsi" w:hAnsiTheme="minorHAnsi" w:cstheme="minorHAnsi"/>
          <w:b w:val="0"/>
          <w:sz w:val="24"/>
          <w:szCs w:val="24"/>
          <w:lang w:val="es-ES_tradnl"/>
        </w:rPr>
      </w:pPr>
      <w:r w:rsidRPr="0048452D">
        <w:rPr>
          <w:rFonts w:asciiTheme="minorHAnsi" w:hAnsiTheme="minorHAnsi" w:cstheme="minorHAnsi"/>
          <w:b w:val="0"/>
          <w:sz w:val="24"/>
          <w:szCs w:val="24"/>
          <w:lang w:val="es-ES_tradnl"/>
        </w:rPr>
        <w:t>Rezervele inregistrate in evidenta contabila la 31.12.20</w:t>
      </w:r>
      <w:r w:rsidR="00665037" w:rsidRPr="0048452D">
        <w:rPr>
          <w:rFonts w:asciiTheme="minorHAnsi" w:hAnsiTheme="minorHAnsi" w:cstheme="minorHAnsi"/>
          <w:b w:val="0"/>
          <w:sz w:val="24"/>
          <w:szCs w:val="24"/>
          <w:lang w:val="es-ES_tradnl"/>
        </w:rPr>
        <w:t>2</w:t>
      </w:r>
      <w:r w:rsidR="009A7E64">
        <w:rPr>
          <w:rFonts w:asciiTheme="minorHAnsi" w:hAnsiTheme="minorHAnsi" w:cstheme="minorHAnsi"/>
          <w:b w:val="0"/>
          <w:sz w:val="24"/>
          <w:szCs w:val="24"/>
          <w:lang w:val="es-ES_tradnl"/>
        </w:rPr>
        <w:t>3</w:t>
      </w:r>
      <w:r w:rsidRPr="0048452D">
        <w:rPr>
          <w:rFonts w:asciiTheme="minorHAnsi" w:hAnsiTheme="minorHAnsi" w:cstheme="minorHAnsi"/>
          <w:b w:val="0"/>
          <w:sz w:val="24"/>
          <w:szCs w:val="24"/>
          <w:lang w:val="es-ES_tradnl"/>
        </w:rPr>
        <w:t xml:space="preserve"> se compun din:</w:t>
      </w:r>
    </w:p>
    <w:p w:rsidR="00B92520" w:rsidRPr="0048452D" w:rsidRDefault="00B92520" w:rsidP="00B92520">
      <w:pPr>
        <w:pStyle w:val="BodyText"/>
        <w:rPr>
          <w:rFonts w:asciiTheme="minorHAnsi" w:hAnsiTheme="minorHAnsi" w:cstheme="minorHAnsi"/>
          <w:b w:val="0"/>
          <w:sz w:val="24"/>
          <w:szCs w:val="24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1984"/>
        <w:gridCol w:w="2126"/>
        <w:gridCol w:w="2552"/>
      </w:tblGrid>
      <w:tr w:rsidR="00B92520" w:rsidRPr="0048452D" w:rsidTr="00FC10BE">
        <w:tc>
          <w:tcPr>
            <w:tcW w:w="3369" w:type="dxa"/>
          </w:tcPr>
          <w:p w:rsidR="00B92520" w:rsidRPr="0048452D" w:rsidRDefault="00B92520" w:rsidP="00FC10BE">
            <w:pPr>
              <w:pStyle w:val="BodyText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</w:p>
          <w:p w:rsidR="00B92520" w:rsidRPr="0048452D" w:rsidRDefault="00B92520" w:rsidP="00FC10BE">
            <w:pPr>
              <w:pStyle w:val="BodyText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  <w:r w:rsidRPr="0048452D"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  <w:t>Natura rezerva</w:t>
            </w:r>
          </w:p>
        </w:tc>
        <w:tc>
          <w:tcPr>
            <w:tcW w:w="1984" w:type="dxa"/>
          </w:tcPr>
          <w:p w:rsidR="00B92520" w:rsidRPr="0048452D" w:rsidRDefault="00B92520" w:rsidP="00FC10BE">
            <w:pPr>
              <w:pStyle w:val="BodyText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</w:p>
          <w:p w:rsidR="00B92520" w:rsidRPr="0048452D" w:rsidRDefault="00B92520" w:rsidP="00956D7C">
            <w:pPr>
              <w:pStyle w:val="BodyText"/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  <w:r w:rsidRPr="0048452D"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  <w:t xml:space="preserve">Sold la inceput an </w:t>
            </w:r>
            <w:r w:rsidR="00665037" w:rsidRPr="0048452D"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  <w:t>202</w:t>
            </w:r>
            <w:r w:rsidR="00956D7C"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  <w:t>3</w:t>
            </w:r>
          </w:p>
        </w:tc>
        <w:tc>
          <w:tcPr>
            <w:tcW w:w="2126" w:type="dxa"/>
          </w:tcPr>
          <w:p w:rsidR="00B92520" w:rsidRPr="0048452D" w:rsidRDefault="00B92520" w:rsidP="00FC10BE">
            <w:pPr>
              <w:pStyle w:val="BodyText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</w:p>
          <w:p w:rsidR="00B92520" w:rsidRPr="0048452D" w:rsidRDefault="00B92520" w:rsidP="00FC10BE">
            <w:pPr>
              <w:pStyle w:val="BodyText"/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  <w:r w:rsidRPr="0048452D"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  <w:t>Modific in cursul anului</w:t>
            </w:r>
          </w:p>
        </w:tc>
        <w:tc>
          <w:tcPr>
            <w:tcW w:w="2552" w:type="dxa"/>
          </w:tcPr>
          <w:p w:rsidR="00B92520" w:rsidRPr="0048452D" w:rsidRDefault="00B92520" w:rsidP="00FC10BE">
            <w:pPr>
              <w:pStyle w:val="BodyText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</w:p>
          <w:p w:rsidR="00B92520" w:rsidRPr="0048452D" w:rsidRDefault="00B92520" w:rsidP="00956D7C">
            <w:pPr>
              <w:pStyle w:val="BodyText"/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  <w:r w:rsidRPr="0048452D"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  <w:t>Sold la sfarsitul anului 20</w:t>
            </w:r>
            <w:r w:rsidR="00665037" w:rsidRPr="0048452D"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  <w:t>2</w:t>
            </w:r>
            <w:r w:rsidR="00956D7C"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  <w:t>3</w:t>
            </w:r>
          </w:p>
        </w:tc>
      </w:tr>
      <w:tr w:rsidR="00B92520" w:rsidRPr="0048452D" w:rsidTr="00FC10BE">
        <w:tc>
          <w:tcPr>
            <w:tcW w:w="3369" w:type="dxa"/>
          </w:tcPr>
          <w:p w:rsidR="00B92520" w:rsidRPr="0048452D" w:rsidRDefault="00B92520" w:rsidP="00FC10BE">
            <w:pPr>
              <w:pStyle w:val="BodyText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  <w:r w:rsidRPr="0048452D"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  <w:t xml:space="preserve">Rezerve din reevaluare </w:t>
            </w:r>
          </w:p>
        </w:tc>
        <w:tc>
          <w:tcPr>
            <w:tcW w:w="1984" w:type="dxa"/>
          </w:tcPr>
          <w:p w:rsidR="00B92520" w:rsidRPr="0048452D" w:rsidRDefault="00B92520" w:rsidP="00FC10BE">
            <w:pPr>
              <w:pStyle w:val="BodyText"/>
              <w:jc w:val="right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</w:p>
          <w:p w:rsidR="00FA0FA9" w:rsidRPr="0048452D" w:rsidRDefault="006C1F80" w:rsidP="00FA0FA9">
            <w:pPr>
              <w:pStyle w:val="BodyText"/>
              <w:jc w:val="right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  <w:t>31.243.208</w:t>
            </w:r>
          </w:p>
        </w:tc>
        <w:tc>
          <w:tcPr>
            <w:tcW w:w="2126" w:type="dxa"/>
          </w:tcPr>
          <w:p w:rsidR="00B92520" w:rsidRPr="0048452D" w:rsidRDefault="00B92520" w:rsidP="00FC10BE">
            <w:pPr>
              <w:pStyle w:val="BodyText"/>
              <w:jc w:val="right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</w:p>
          <w:p w:rsidR="004D7BE2" w:rsidRPr="0048452D" w:rsidRDefault="004D7BE2" w:rsidP="00FA0FA9">
            <w:pPr>
              <w:pStyle w:val="BodyText"/>
              <w:jc w:val="right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</w:p>
        </w:tc>
        <w:tc>
          <w:tcPr>
            <w:tcW w:w="2552" w:type="dxa"/>
          </w:tcPr>
          <w:p w:rsidR="004D7BE2" w:rsidRDefault="004D7BE2" w:rsidP="00FA0FA9">
            <w:pPr>
              <w:pStyle w:val="BodyText"/>
              <w:jc w:val="right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</w:p>
          <w:p w:rsidR="006C1F80" w:rsidRPr="0048452D" w:rsidRDefault="006C1F80" w:rsidP="00FA0FA9">
            <w:pPr>
              <w:pStyle w:val="BodyText"/>
              <w:jc w:val="right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  <w:t>31.243.208</w:t>
            </w:r>
          </w:p>
        </w:tc>
      </w:tr>
      <w:tr w:rsidR="00B92520" w:rsidRPr="0048452D" w:rsidTr="00FC10BE">
        <w:tc>
          <w:tcPr>
            <w:tcW w:w="3369" w:type="dxa"/>
          </w:tcPr>
          <w:p w:rsidR="00B92520" w:rsidRPr="0048452D" w:rsidRDefault="00B92520" w:rsidP="00FC10BE">
            <w:pPr>
              <w:pStyle w:val="BodyText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  <w:r w:rsidRPr="0048452D"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  <w:t xml:space="preserve">Rezerve legale </w:t>
            </w:r>
          </w:p>
        </w:tc>
        <w:tc>
          <w:tcPr>
            <w:tcW w:w="1984" w:type="dxa"/>
          </w:tcPr>
          <w:p w:rsidR="00B92520" w:rsidRPr="0048452D" w:rsidRDefault="00B92520" w:rsidP="00956D7C">
            <w:pPr>
              <w:pStyle w:val="BodyText"/>
              <w:jc w:val="right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  <w:r w:rsidRPr="0048452D"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  <w:t>2.</w:t>
            </w:r>
            <w:r w:rsidR="00956D7C"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  <w:t>426.065</w:t>
            </w:r>
          </w:p>
        </w:tc>
        <w:tc>
          <w:tcPr>
            <w:tcW w:w="2126" w:type="dxa"/>
          </w:tcPr>
          <w:p w:rsidR="00B92520" w:rsidRPr="0048452D" w:rsidRDefault="00B92520" w:rsidP="00FC10BE">
            <w:pPr>
              <w:pStyle w:val="BodyText"/>
              <w:jc w:val="right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</w:p>
        </w:tc>
        <w:tc>
          <w:tcPr>
            <w:tcW w:w="2552" w:type="dxa"/>
          </w:tcPr>
          <w:p w:rsidR="00B92520" w:rsidRPr="0048452D" w:rsidRDefault="00B92520" w:rsidP="00956D7C">
            <w:pPr>
              <w:pStyle w:val="BodyText"/>
              <w:jc w:val="right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  <w:r w:rsidRPr="0048452D"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  <w:t>2.</w:t>
            </w:r>
            <w:r w:rsidR="00956D7C"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  <w:t>426.065</w:t>
            </w:r>
          </w:p>
        </w:tc>
      </w:tr>
      <w:tr w:rsidR="00B92520" w:rsidRPr="0048452D" w:rsidTr="00FC10BE">
        <w:tc>
          <w:tcPr>
            <w:tcW w:w="3369" w:type="dxa"/>
          </w:tcPr>
          <w:p w:rsidR="00B92520" w:rsidRPr="0048452D" w:rsidRDefault="00B92520" w:rsidP="00FC10BE">
            <w:pPr>
              <w:pStyle w:val="BodyText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  <w:r w:rsidRPr="0048452D"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  <w:t>Alte rezerve</w:t>
            </w:r>
          </w:p>
        </w:tc>
        <w:tc>
          <w:tcPr>
            <w:tcW w:w="1984" w:type="dxa"/>
          </w:tcPr>
          <w:p w:rsidR="00B92520" w:rsidRPr="0048452D" w:rsidRDefault="00B92520" w:rsidP="00FC10BE">
            <w:pPr>
              <w:pStyle w:val="BodyText"/>
              <w:jc w:val="right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  <w:r w:rsidRPr="0048452D"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  <w:t>9.557.854</w:t>
            </w:r>
          </w:p>
        </w:tc>
        <w:tc>
          <w:tcPr>
            <w:tcW w:w="2126" w:type="dxa"/>
          </w:tcPr>
          <w:p w:rsidR="00B92520" w:rsidRPr="0048452D" w:rsidRDefault="00B92520" w:rsidP="00FC10BE">
            <w:pPr>
              <w:pStyle w:val="BodyText"/>
              <w:jc w:val="right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</w:p>
        </w:tc>
        <w:tc>
          <w:tcPr>
            <w:tcW w:w="2552" w:type="dxa"/>
          </w:tcPr>
          <w:p w:rsidR="00B92520" w:rsidRPr="0048452D" w:rsidRDefault="00B92520" w:rsidP="00FC10BE">
            <w:pPr>
              <w:pStyle w:val="BodyText"/>
              <w:jc w:val="right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  <w:r w:rsidRPr="0048452D"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  <w:t>9.557.854</w:t>
            </w:r>
          </w:p>
        </w:tc>
      </w:tr>
      <w:tr w:rsidR="00B92520" w:rsidRPr="0048452D" w:rsidTr="00FC10BE">
        <w:tc>
          <w:tcPr>
            <w:tcW w:w="3369" w:type="dxa"/>
          </w:tcPr>
          <w:p w:rsidR="00B92520" w:rsidRPr="0048452D" w:rsidRDefault="00B92520" w:rsidP="00FC10BE">
            <w:pPr>
              <w:pStyle w:val="BodyText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  <w:r w:rsidRPr="0048452D"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  <w:t>Rezerve din surplus reevaluare(cont 117 )</w:t>
            </w:r>
          </w:p>
        </w:tc>
        <w:tc>
          <w:tcPr>
            <w:tcW w:w="1984" w:type="dxa"/>
          </w:tcPr>
          <w:p w:rsidR="00B92520" w:rsidRPr="0048452D" w:rsidRDefault="006C1F80" w:rsidP="00FC10BE">
            <w:pPr>
              <w:pStyle w:val="BodyText"/>
              <w:jc w:val="right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  <w:t>5.589.759</w:t>
            </w:r>
          </w:p>
        </w:tc>
        <w:tc>
          <w:tcPr>
            <w:tcW w:w="2126" w:type="dxa"/>
          </w:tcPr>
          <w:p w:rsidR="00B92520" w:rsidRPr="006C1F80" w:rsidRDefault="00B92520" w:rsidP="00FC10BE">
            <w:pPr>
              <w:pStyle w:val="BodyText"/>
              <w:jc w:val="right"/>
              <w:rPr>
                <w:rFonts w:asciiTheme="minorHAnsi" w:hAnsiTheme="minorHAnsi" w:cstheme="minorHAnsi"/>
                <w:b w:val="0"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2552" w:type="dxa"/>
          </w:tcPr>
          <w:p w:rsidR="00B92520" w:rsidRPr="0048452D" w:rsidRDefault="00E0496E" w:rsidP="00FC10BE">
            <w:pPr>
              <w:pStyle w:val="BodyText"/>
              <w:jc w:val="right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  <w:t>5.589.759</w:t>
            </w:r>
          </w:p>
        </w:tc>
      </w:tr>
      <w:tr w:rsidR="00B92520" w:rsidRPr="0048452D" w:rsidTr="00FC10BE">
        <w:tc>
          <w:tcPr>
            <w:tcW w:w="3369" w:type="dxa"/>
          </w:tcPr>
          <w:p w:rsidR="00B92520" w:rsidRPr="0048452D" w:rsidRDefault="00B92520" w:rsidP="00FC10BE">
            <w:pPr>
              <w:pStyle w:val="BodyText"/>
              <w:jc w:val="right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</w:p>
        </w:tc>
        <w:tc>
          <w:tcPr>
            <w:tcW w:w="1984" w:type="dxa"/>
          </w:tcPr>
          <w:p w:rsidR="00B92520" w:rsidRPr="0048452D" w:rsidRDefault="00B92520" w:rsidP="00956D7C">
            <w:pPr>
              <w:pStyle w:val="BodyText"/>
              <w:jc w:val="right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  <w:r w:rsidRPr="0048452D"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  <w:t>48.</w:t>
            </w:r>
            <w:r w:rsidR="00956D7C"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  <w:t>816.886</w:t>
            </w:r>
          </w:p>
        </w:tc>
        <w:tc>
          <w:tcPr>
            <w:tcW w:w="2126" w:type="dxa"/>
          </w:tcPr>
          <w:p w:rsidR="00B92520" w:rsidRPr="0048452D" w:rsidRDefault="00B92520" w:rsidP="00FC10BE">
            <w:pPr>
              <w:pStyle w:val="BodyText"/>
              <w:jc w:val="right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</w:p>
        </w:tc>
        <w:tc>
          <w:tcPr>
            <w:tcW w:w="2552" w:type="dxa"/>
          </w:tcPr>
          <w:p w:rsidR="00B92520" w:rsidRPr="0048452D" w:rsidRDefault="00B92520" w:rsidP="00956D7C">
            <w:pPr>
              <w:pStyle w:val="BodyText"/>
              <w:jc w:val="right"/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</w:pPr>
            <w:r w:rsidRPr="0048452D"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  <w:t>48.</w:t>
            </w:r>
            <w:r w:rsidR="00956D7C">
              <w:rPr>
                <w:rFonts w:asciiTheme="minorHAnsi" w:hAnsiTheme="minorHAnsi" w:cstheme="minorHAnsi"/>
                <w:b w:val="0"/>
                <w:sz w:val="24"/>
                <w:szCs w:val="24"/>
                <w:lang w:val="es-ES_tradnl"/>
              </w:rPr>
              <w:t>816.886</w:t>
            </w:r>
          </w:p>
        </w:tc>
      </w:tr>
    </w:tbl>
    <w:p w:rsidR="00B92520" w:rsidRPr="0048452D" w:rsidRDefault="00B92520" w:rsidP="00B92520">
      <w:pPr>
        <w:pStyle w:val="BodyText"/>
        <w:jc w:val="right"/>
        <w:rPr>
          <w:rFonts w:asciiTheme="minorHAnsi" w:hAnsiTheme="minorHAnsi" w:cstheme="minorHAnsi"/>
          <w:b w:val="0"/>
          <w:sz w:val="24"/>
          <w:szCs w:val="24"/>
          <w:lang w:val="es-ES_tradnl"/>
        </w:rPr>
      </w:pPr>
    </w:p>
    <w:p w:rsidR="00B92520" w:rsidRPr="0048452D" w:rsidRDefault="00B92520" w:rsidP="00B92520">
      <w:pPr>
        <w:pStyle w:val="BodyText"/>
        <w:rPr>
          <w:rFonts w:asciiTheme="minorHAnsi" w:hAnsiTheme="minorHAnsi" w:cstheme="minorHAnsi"/>
          <w:b w:val="0"/>
          <w:sz w:val="24"/>
          <w:szCs w:val="24"/>
          <w:lang w:val="es-ES_tradnl"/>
        </w:rPr>
      </w:pPr>
    </w:p>
    <w:p w:rsidR="00B92520" w:rsidRPr="0048452D" w:rsidRDefault="00B92520" w:rsidP="00B92520">
      <w:pPr>
        <w:rPr>
          <w:rFonts w:asciiTheme="minorHAnsi" w:hAnsiTheme="minorHAnsi" w:cstheme="minorHAnsi"/>
          <w:szCs w:val="24"/>
        </w:rPr>
      </w:pPr>
      <w:r w:rsidRPr="0048452D">
        <w:rPr>
          <w:rFonts w:asciiTheme="minorHAnsi" w:hAnsiTheme="minorHAnsi" w:cstheme="minorHAnsi"/>
          <w:szCs w:val="24"/>
        </w:rPr>
        <w:t>DIRECTOR GENERAL</w:t>
      </w:r>
      <w:r w:rsidRPr="0048452D">
        <w:rPr>
          <w:rFonts w:asciiTheme="minorHAnsi" w:hAnsiTheme="minorHAnsi" w:cstheme="minorHAnsi"/>
          <w:szCs w:val="24"/>
        </w:rPr>
        <w:tab/>
        <w:t xml:space="preserve">                                                           Sef Birou Fin-Contabilitate </w:t>
      </w:r>
    </w:p>
    <w:p w:rsidR="00B92520" w:rsidRPr="0048452D" w:rsidRDefault="008C0095" w:rsidP="00B92520">
      <w:pPr>
        <w:rPr>
          <w:rFonts w:asciiTheme="minorHAnsi" w:hAnsiTheme="minorHAnsi" w:cstheme="minorHAnsi"/>
          <w:szCs w:val="24"/>
          <w:lang w:val="fr-FR"/>
        </w:rPr>
      </w:pPr>
      <w:r>
        <w:rPr>
          <w:rFonts w:asciiTheme="minorHAnsi" w:hAnsiTheme="minorHAnsi" w:cstheme="minorHAnsi"/>
          <w:szCs w:val="24"/>
        </w:rPr>
        <w:t>Cataranciuc Dan</w:t>
      </w:r>
      <w:r w:rsidR="00E935B4" w:rsidRPr="0048452D">
        <w:rPr>
          <w:rFonts w:asciiTheme="minorHAnsi" w:hAnsiTheme="minorHAnsi" w:cstheme="minorHAnsi"/>
          <w:szCs w:val="24"/>
        </w:rPr>
        <w:tab/>
      </w:r>
      <w:r w:rsidR="00B92520" w:rsidRPr="0048452D">
        <w:rPr>
          <w:rFonts w:asciiTheme="minorHAnsi" w:hAnsiTheme="minorHAnsi" w:cstheme="minorHAnsi"/>
          <w:szCs w:val="24"/>
        </w:rPr>
        <w:tab/>
        <w:t xml:space="preserve">                                                            Roman Carolina </w:t>
      </w:r>
      <w:r w:rsidR="00B92520" w:rsidRPr="0048452D">
        <w:rPr>
          <w:rFonts w:asciiTheme="minorHAnsi" w:hAnsiTheme="minorHAnsi" w:cstheme="minorHAnsi"/>
          <w:szCs w:val="24"/>
        </w:rPr>
        <w:tab/>
      </w:r>
      <w:r w:rsidR="00B92520" w:rsidRPr="0048452D">
        <w:rPr>
          <w:rFonts w:asciiTheme="minorHAnsi" w:hAnsiTheme="minorHAnsi" w:cstheme="minorHAnsi"/>
          <w:szCs w:val="24"/>
        </w:rPr>
        <w:tab/>
      </w:r>
    </w:p>
    <w:p w:rsidR="00A5049C" w:rsidRPr="0048452D" w:rsidRDefault="00A5049C" w:rsidP="00A5049C">
      <w:pPr>
        <w:spacing w:before="120"/>
        <w:jc w:val="both"/>
        <w:rPr>
          <w:rFonts w:asciiTheme="minorHAnsi" w:hAnsiTheme="minorHAnsi" w:cstheme="minorHAnsi"/>
          <w:szCs w:val="24"/>
          <w:u w:val="single"/>
        </w:rPr>
      </w:pPr>
    </w:p>
    <w:p w:rsidR="0048452D" w:rsidRPr="0048452D" w:rsidRDefault="0048452D">
      <w:pPr>
        <w:spacing w:before="120"/>
        <w:jc w:val="both"/>
        <w:rPr>
          <w:rFonts w:asciiTheme="minorHAnsi" w:hAnsiTheme="minorHAnsi" w:cstheme="minorHAnsi"/>
          <w:szCs w:val="24"/>
          <w:u w:val="single"/>
        </w:rPr>
      </w:pPr>
    </w:p>
    <w:sectPr w:rsidR="0048452D" w:rsidRPr="0048452D" w:rsidSect="005835E9">
      <w:headerReference w:type="default" r:id="rId7"/>
      <w:footerReference w:type="default" r:id="rId8"/>
      <w:pgSz w:w="11905" w:h="16837"/>
      <w:pgMar w:top="737" w:right="567" w:bottom="567" w:left="1134" w:header="851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0891" w:rsidRDefault="006F0891">
      <w:r>
        <w:separator/>
      </w:r>
    </w:p>
  </w:endnote>
  <w:endnote w:type="continuationSeparator" w:id="1">
    <w:p w:rsidR="006F0891" w:rsidRDefault="006F08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Md BT">
    <w:altName w:val="Lucida Sans Unicode"/>
    <w:charset w:val="00"/>
    <w:family w:val="swiss"/>
    <w:pitch w:val="variable"/>
    <w:sig w:usb0="800000AF" w:usb1="1000204A" w:usb2="00000000" w:usb3="00000000" w:csb0="00000011" w:csb1="00000000"/>
  </w:font>
  <w:font w:name="Futura">
    <w:altName w:val="Arial"/>
    <w:charset w:val="00"/>
    <w:family w:val="swiss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1EB" w:rsidRDefault="004D11EB" w:rsidP="004C1149">
    <w:pPr>
      <w:pStyle w:val="Footer"/>
      <w:spacing w:line="40" w:lineRule="atLeast"/>
      <w:rPr>
        <w:rFonts w:cs="Arial"/>
        <w:sz w:val="16"/>
        <w:szCs w:val="16"/>
        <w:lang w:val="it-IT"/>
      </w:rPr>
    </w:pPr>
  </w:p>
  <w:tbl>
    <w:tblPr>
      <w:tblW w:w="10689" w:type="dxa"/>
      <w:tblBorders>
        <w:top w:val="single" w:sz="4" w:space="0" w:color="FF0000"/>
      </w:tblBorders>
      <w:tblCellMar>
        <w:left w:w="57" w:type="dxa"/>
        <w:right w:w="57" w:type="dxa"/>
      </w:tblCellMar>
      <w:tblLook w:val="01E0"/>
    </w:tblPr>
    <w:tblGrid>
      <w:gridCol w:w="1764"/>
      <w:gridCol w:w="5857"/>
      <w:gridCol w:w="3068"/>
    </w:tblGrid>
    <w:tr w:rsidR="004D11EB" w:rsidRPr="00D85CFB" w:rsidTr="00CB5BCC">
      <w:trPr>
        <w:trHeight w:val="1418"/>
      </w:trPr>
      <w:tc>
        <w:tcPr>
          <w:tcW w:w="1724" w:type="dxa"/>
        </w:tcPr>
        <w:p w:rsidR="004D11EB" w:rsidRPr="00D85CFB" w:rsidRDefault="004D11EB" w:rsidP="00D85CFB">
          <w:pPr>
            <w:pStyle w:val="Header"/>
            <w:tabs>
              <w:tab w:val="left" w:pos="5503"/>
              <w:tab w:val="left" w:pos="6884"/>
              <w:tab w:val="left" w:pos="7309"/>
              <w:tab w:val="left" w:pos="8822"/>
            </w:tabs>
            <w:snapToGrid w:val="0"/>
            <w:rPr>
              <w:b/>
              <w:sz w:val="16"/>
              <w:szCs w:val="16"/>
              <w:lang w:val="ro-RO"/>
            </w:rPr>
          </w:pPr>
        </w:p>
        <w:p w:rsidR="0024168D" w:rsidRPr="00D85CFB" w:rsidRDefault="0024168D" w:rsidP="00D85CFB">
          <w:pPr>
            <w:pStyle w:val="Header"/>
            <w:tabs>
              <w:tab w:val="left" w:pos="5503"/>
              <w:tab w:val="left" w:pos="6884"/>
              <w:tab w:val="left" w:pos="7309"/>
              <w:tab w:val="left" w:pos="8822"/>
            </w:tabs>
            <w:snapToGrid w:val="0"/>
            <w:rPr>
              <w:b/>
              <w:sz w:val="16"/>
              <w:szCs w:val="16"/>
              <w:lang w:val="ro-RO"/>
            </w:rPr>
          </w:pPr>
        </w:p>
        <w:p w:rsidR="004D11EB" w:rsidRPr="00D85CFB" w:rsidRDefault="00732C71" w:rsidP="00D85CFB">
          <w:pPr>
            <w:pStyle w:val="Header"/>
            <w:tabs>
              <w:tab w:val="left" w:pos="5503"/>
              <w:tab w:val="left" w:pos="6884"/>
              <w:tab w:val="left" w:pos="7309"/>
              <w:tab w:val="left" w:pos="8822"/>
            </w:tabs>
            <w:snapToGrid w:val="0"/>
            <w:rPr>
              <w:b/>
              <w:sz w:val="16"/>
              <w:szCs w:val="16"/>
              <w:lang w:val="ro-RO"/>
            </w:rPr>
          </w:pPr>
          <w:r>
            <w:rPr>
              <w:b/>
              <w:noProof/>
              <w:sz w:val="16"/>
              <w:szCs w:val="16"/>
              <w:lang w:val="en-US" w:eastAsia="en-US"/>
            </w:rPr>
            <w:drawing>
              <wp:inline distT="0" distB="0" distL="0" distR="0">
                <wp:extent cx="1023620" cy="416560"/>
                <wp:effectExtent l="19050" t="0" r="5080" b="0"/>
                <wp:docPr id="1" name="Picture 1" descr="Sigla Sintero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igla Sintero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3620" cy="416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85" w:type="dxa"/>
          <w:vAlign w:val="center"/>
        </w:tcPr>
        <w:p w:rsidR="004D11EB" w:rsidRPr="00D85CFB" w:rsidRDefault="004D11EB" w:rsidP="00D85CFB">
          <w:pPr>
            <w:pStyle w:val="Header"/>
            <w:tabs>
              <w:tab w:val="left" w:pos="5503"/>
              <w:tab w:val="left" w:pos="6884"/>
              <w:tab w:val="left" w:pos="7309"/>
              <w:tab w:val="left" w:pos="8822"/>
            </w:tabs>
            <w:snapToGrid w:val="0"/>
            <w:rPr>
              <w:rFonts w:cs="Arial"/>
              <w:b/>
              <w:sz w:val="16"/>
              <w:szCs w:val="16"/>
              <w:lang w:val="ro-RO"/>
            </w:rPr>
          </w:pPr>
          <w:r w:rsidRPr="00D85CFB">
            <w:rPr>
              <w:b/>
              <w:sz w:val="16"/>
              <w:szCs w:val="16"/>
              <w:lang w:val="ro-RO"/>
            </w:rPr>
            <w:t xml:space="preserve">Reg. </w:t>
          </w:r>
          <w:r w:rsidRPr="00D85CFB">
            <w:rPr>
              <w:rFonts w:cs="Arial"/>
              <w:b/>
              <w:sz w:val="16"/>
              <w:szCs w:val="16"/>
              <w:lang w:val="ro-RO"/>
            </w:rPr>
            <w:t>Com. J12/2750/1991, Cod Unic RO 202123,</w:t>
          </w:r>
        </w:p>
        <w:p w:rsidR="0024168D" w:rsidRPr="00D85CFB" w:rsidRDefault="004D11EB" w:rsidP="00D85CFB">
          <w:pPr>
            <w:pStyle w:val="Header"/>
            <w:tabs>
              <w:tab w:val="left" w:pos="5503"/>
              <w:tab w:val="left" w:pos="6884"/>
              <w:tab w:val="left" w:pos="7309"/>
              <w:tab w:val="left" w:pos="8822"/>
            </w:tabs>
            <w:snapToGrid w:val="0"/>
            <w:rPr>
              <w:rFonts w:cs="Arial"/>
              <w:b/>
              <w:sz w:val="16"/>
              <w:szCs w:val="16"/>
              <w:lang w:val="ro-RO"/>
            </w:rPr>
          </w:pPr>
          <w:r w:rsidRPr="00D85CFB">
            <w:rPr>
              <w:rFonts w:cs="Arial"/>
              <w:b/>
              <w:spacing w:val="-2"/>
              <w:sz w:val="16"/>
              <w:szCs w:val="16"/>
              <w:lang w:val="ro-RO"/>
            </w:rPr>
            <w:t xml:space="preserve">Capital Social subscris şi vărsat: </w:t>
          </w:r>
          <w:r w:rsidRPr="00D85CFB">
            <w:rPr>
              <w:rFonts w:cs="Arial"/>
              <w:b/>
              <w:sz w:val="16"/>
              <w:szCs w:val="16"/>
              <w:lang w:val="ro-RO"/>
            </w:rPr>
            <w:t>12.104.484RON,</w:t>
          </w:r>
        </w:p>
        <w:p w:rsidR="004D11EB" w:rsidRPr="00D85CFB" w:rsidRDefault="004D11EB" w:rsidP="00D85CFB">
          <w:pPr>
            <w:pStyle w:val="Header"/>
            <w:tabs>
              <w:tab w:val="left" w:pos="5503"/>
              <w:tab w:val="left" w:pos="6884"/>
              <w:tab w:val="left" w:pos="7309"/>
            </w:tabs>
            <w:rPr>
              <w:b/>
              <w:sz w:val="16"/>
              <w:szCs w:val="16"/>
              <w:lang w:val="ro-RO"/>
            </w:rPr>
          </w:pPr>
          <w:r w:rsidRPr="00D85CFB">
            <w:rPr>
              <w:b/>
              <w:sz w:val="16"/>
              <w:szCs w:val="16"/>
              <w:lang w:val="ro-RO"/>
            </w:rPr>
            <w:t xml:space="preserve">Cont BCR RON: </w:t>
          </w:r>
          <w:r w:rsidRPr="00D85CFB">
            <w:rPr>
              <w:rFonts w:cs="Arial"/>
              <w:b/>
              <w:sz w:val="16"/>
              <w:szCs w:val="16"/>
              <w:lang w:val="ro-RO"/>
            </w:rPr>
            <w:t xml:space="preserve">RO94 RNCB 0106 0266 1662 0001 </w:t>
          </w:r>
          <w:r w:rsidRPr="00D85CFB">
            <w:rPr>
              <w:b/>
              <w:sz w:val="16"/>
              <w:szCs w:val="16"/>
              <w:lang w:val="ro-RO"/>
            </w:rPr>
            <w:t>BCR Cluj-Napoca</w:t>
          </w:r>
        </w:p>
        <w:p w:rsidR="004D11EB" w:rsidRPr="00D85CFB" w:rsidRDefault="004D11EB" w:rsidP="00D85CFB">
          <w:pPr>
            <w:pStyle w:val="Header"/>
            <w:tabs>
              <w:tab w:val="left" w:pos="5503"/>
              <w:tab w:val="left" w:pos="6884"/>
              <w:tab w:val="left" w:pos="7309"/>
            </w:tabs>
            <w:rPr>
              <w:b/>
              <w:spacing w:val="-2"/>
              <w:sz w:val="16"/>
              <w:szCs w:val="16"/>
              <w:lang w:val="en-US"/>
            </w:rPr>
          </w:pPr>
          <w:r w:rsidRPr="00D85CFB">
            <w:rPr>
              <w:b/>
              <w:spacing w:val="-2"/>
              <w:sz w:val="16"/>
              <w:szCs w:val="16"/>
              <w:lang w:val="ro-RO"/>
            </w:rPr>
            <w:t xml:space="preserve">Cont BCR EUR:  </w:t>
          </w:r>
          <w:r w:rsidRPr="00D85CFB">
            <w:rPr>
              <w:b/>
              <w:spacing w:val="-2"/>
              <w:sz w:val="16"/>
              <w:szCs w:val="16"/>
              <w:lang w:val="en-US"/>
            </w:rPr>
            <w:t>RO67 RNCB 0106 0266 1662 0002  BCR Cluj-Napoca</w:t>
          </w:r>
        </w:p>
        <w:p w:rsidR="004D11EB" w:rsidRPr="00D85CFB" w:rsidRDefault="004D11EB" w:rsidP="00D85CFB">
          <w:pPr>
            <w:pStyle w:val="Header"/>
            <w:tabs>
              <w:tab w:val="left" w:pos="5503"/>
              <w:tab w:val="left" w:pos="6884"/>
              <w:tab w:val="left" w:pos="7309"/>
            </w:tabs>
            <w:rPr>
              <w:b/>
              <w:spacing w:val="-2"/>
              <w:sz w:val="16"/>
              <w:szCs w:val="16"/>
              <w:lang w:val="en-US"/>
            </w:rPr>
          </w:pPr>
          <w:r w:rsidRPr="00D85CFB">
            <w:rPr>
              <w:b/>
              <w:spacing w:val="-2"/>
              <w:sz w:val="16"/>
              <w:szCs w:val="16"/>
              <w:lang w:val="en-US"/>
            </w:rPr>
            <w:t>Cont BT RON:     RO</w:t>
          </w:r>
          <w:r w:rsidR="008D41F7">
            <w:rPr>
              <w:b/>
              <w:spacing w:val="-2"/>
              <w:sz w:val="16"/>
              <w:szCs w:val="16"/>
              <w:lang w:val="en-US"/>
            </w:rPr>
            <w:t>49</w:t>
          </w:r>
          <w:r w:rsidRPr="00D85CFB">
            <w:rPr>
              <w:b/>
              <w:spacing w:val="-2"/>
              <w:sz w:val="16"/>
              <w:szCs w:val="16"/>
              <w:lang w:val="en-US"/>
            </w:rPr>
            <w:t xml:space="preserve"> BTRL 0130 1202 9597 34XX  BT Cluj-Napoca</w:t>
          </w:r>
        </w:p>
        <w:p w:rsidR="004D11EB" w:rsidRPr="00D85CFB" w:rsidRDefault="004D11EB" w:rsidP="00D85CFB">
          <w:pPr>
            <w:pStyle w:val="Header"/>
            <w:tabs>
              <w:tab w:val="left" w:pos="5503"/>
              <w:tab w:val="left" w:pos="6884"/>
              <w:tab w:val="left" w:pos="7309"/>
            </w:tabs>
            <w:rPr>
              <w:b/>
              <w:spacing w:val="-2"/>
              <w:sz w:val="16"/>
              <w:szCs w:val="16"/>
              <w:lang w:val="en-US"/>
            </w:rPr>
          </w:pPr>
          <w:r w:rsidRPr="00D85CFB">
            <w:rPr>
              <w:b/>
              <w:spacing w:val="-2"/>
              <w:sz w:val="16"/>
              <w:szCs w:val="16"/>
              <w:lang w:val="en-US"/>
            </w:rPr>
            <w:t>Cont BT EUR:     RO36 BTRL EURC RT00 9597 3401 BT Cluj-Napoca</w:t>
          </w:r>
        </w:p>
        <w:p w:rsidR="004D11EB" w:rsidRPr="00D85CFB" w:rsidRDefault="004D11EB" w:rsidP="00D85CFB">
          <w:pPr>
            <w:pStyle w:val="Header"/>
            <w:tabs>
              <w:tab w:val="left" w:pos="5503"/>
              <w:tab w:val="left" w:pos="6884"/>
              <w:tab w:val="left" w:pos="7309"/>
            </w:tabs>
            <w:rPr>
              <w:b/>
              <w:spacing w:val="-2"/>
              <w:sz w:val="16"/>
              <w:szCs w:val="16"/>
              <w:lang w:val="en-US"/>
            </w:rPr>
          </w:pPr>
          <w:r w:rsidRPr="00D85CFB">
            <w:rPr>
              <w:b/>
              <w:spacing w:val="-2"/>
              <w:sz w:val="16"/>
              <w:szCs w:val="16"/>
              <w:lang w:val="en-US"/>
            </w:rPr>
            <w:t>Cont CEC RON: RO87 CECE CJ35 30RO  N091 9410 CEC Bank Cluj-Napoca</w:t>
          </w:r>
        </w:p>
      </w:tc>
      <w:tc>
        <w:tcPr>
          <w:tcW w:w="3080" w:type="dxa"/>
        </w:tcPr>
        <w:p w:rsidR="004D11EB" w:rsidRPr="00CB5BCC" w:rsidRDefault="00093638" w:rsidP="00141065">
          <w:pPr>
            <w:rPr>
              <w:sz w:val="20"/>
            </w:rPr>
          </w:pPr>
          <w:r>
            <w:rPr>
              <w:sz w:val="4"/>
              <w:szCs w:val="4"/>
            </w:rPr>
            <w:t xml:space="preserve">           </w:t>
          </w:r>
          <w:r w:rsidR="00732C71">
            <w:rPr>
              <w:noProof/>
              <w:sz w:val="4"/>
              <w:szCs w:val="4"/>
              <w:lang w:val="en-US" w:eastAsia="en-US"/>
            </w:rPr>
            <w:drawing>
              <wp:inline distT="0" distB="0" distL="0" distR="0">
                <wp:extent cx="648335" cy="948690"/>
                <wp:effectExtent l="19050" t="0" r="0" b="0"/>
                <wp:docPr id="2" name="Picture 2" descr="Sigla DEKRA ISO 140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igla DEKRA ISO 140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8335" cy="9486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CB5BCC">
            <w:rPr>
              <w:sz w:val="4"/>
              <w:szCs w:val="4"/>
            </w:rPr>
            <w:t xml:space="preserve">  </w:t>
          </w:r>
          <w:r>
            <w:rPr>
              <w:sz w:val="4"/>
              <w:szCs w:val="4"/>
            </w:rPr>
            <w:t xml:space="preserve">             </w:t>
          </w:r>
          <w:r w:rsidR="00CB5BCC">
            <w:rPr>
              <w:sz w:val="4"/>
              <w:szCs w:val="4"/>
            </w:rPr>
            <w:t xml:space="preserve">  </w:t>
          </w:r>
          <w:r w:rsidR="00732C71">
            <w:rPr>
              <w:noProof/>
              <w:sz w:val="4"/>
              <w:szCs w:val="4"/>
              <w:lang w:val="en-US" w:eastAsia="en-US"/>
            </w:rPr>
            <w:drawing>
              <wp:inline distT="0" distB="0" distL="0" distR="0">
                <wp:extent cx="668655" cy="955040"/>
                <wp:effectExtent l="1905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8655" cy="955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904BD" w:rsidRPr="00E74A48" w:rsidRDefault="00C904BD" w:rsidP="00C904BD">
    <w:pPr>
      <w:rPr>
        <w:lang w:val="it-IT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0891" w:rsidRDefault="006F0891">
      <w:r>
        <w:separator/>
      </w:r>
    </w:p>
  </w:footnote>
  <w:footnote w:type="continuationSeparator" w:id="1">
    <w:p w:rsidR="006F0891" w:rsidRDefault="006F08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4BD" w:rsidRPr="00553B01" w:rsidRDefault="00C904BD">
    <w:pPr>
      <w:pStyle w:val="Header"/>
      <w:rPr>
        <w:sz w:val="4"/>
        <w:lang w:val="ro-RO"/>
      </w:rPr>
    </w:pPr>
  </w:p>
  <w:tbl>
    <w:tblPr>
      <w:tblW w:w="10456" w:type="dxa"/>
      <w:tblLook w:val="01E0"/>
    </w:tblPr>
    <w:tblGrid>
      <w:gridCol w:w="1384"/>
      <w:gridCol w:w="9072"/>
    </w:tblGrid>
    <w:tr w:rsidR="00C904BD" w:rsidRPr="00D85CFB" w:rsidTr="00D85CFB">
      <w:tc>
        <w:tcPr>
          <w:tcW w:w="10456" w:type="dxa"/>
          <w:gridSpan w:val="2"/>
        </w:tcPr>
        <w:p w:rsidR="00C904BD" w:rsidRPr="00D85CFB" w:rsidRDefault="00732C71" w:rsidP="00D85CFB">
          <w:pPr>
            <w:spacing w:before="40" w:after="40"/>
            <w:rPr>
              <w:rFonts w:ascii="Microsoft Sans Serif" w:hAnsi="Microsoft Sans Serif" w:cs="Microsoft Sans Serif"/>
              <w:color w:val="FF0000"/>
              <w:sz w:val="28"/>
              <w:szCs w:val="28"/>
              <w:lang w:val="ro-RO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-15875</wp:posOffset>
                </wp:positionH>
                <wp:positionV relativeFrom="paragraph">
                  <wp:posOffset>33020</wp:posOffset>
                </wp:positionV>
                <wp:extent cx="6467475" cy="885825"/>
                <wp:effectExtent l="19050" t="0" r="9525" b="0"/>
                <wp:wrapNone/>
                <wp:docPr id="18" name="Picture 18" descr="scr3 ro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 descr="scr3 ro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67475" cy="885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663331" w:rsidRPr="00663331">
            <w:rPr>
              <w:rFonts w:ascii="Microsoft Sans Serif" w:hAnsi="Microsoft Sans Serif" w:cs="Microsoft Sans Serif"/>
              <w:noProof/>
              <w:color w:val="FF0000"/>
              <w:sz w:val="30"/>
              <w:szCs w:val="30"/>
              <w:lang w:val="en-US" w:eastAsia="en-US"/>
            </w:rPr>
            <w:pict>
              <v:line id="_x0000_s2052" style="position:absolute;flip:x;z-index:251656704;mso-position-horizontal-relative:text;mso-position-vertical-relative:text" from="104.35pt,16.15pt" to="420.85pt,16.15pt" strokecolor="red"/>
            </w:pict>
          </w:r>
          <w:r w:rsidR="00C904BD" w:rsidRPr="00D85CFB">
            <w:rPr>
              <w:rFonts w:ascii="Microsoft Sans Serif" w:hAnsi="Microsoft Sans Serif" w:cs="Microsoft Sans Serif"/>
              <w:b/>
              <w:color w:val="FF0000"/>
              <w:sz w:val="30"/>
              <w:szCs w:val="30"/>
              <w:lang w:val="ro-RO"/>
            </w:rPr>
            <w:t xml:space="preserve">                          </w:t>
          </w:r>
          <w:r w:rsidR="00C904BD" w:rsidRPr="00D85CFB">
            <w:rPr>
              <w:rFonts w:ascii="Microsoft Sans Serif" w:hAnsi="Microsoft Sans Serif" w:cs="Microsoft Sans Serif"/>
              <w:b/>
              <w:color w:val="FF0000"/>
              <w:sz w:val="4"/>
              <w:szCs w:val="4"/>
              <w:lang w:val="ro-RO"/>
            </w:rPr>
            <w:t xml:space="preserve"> </w:t>
          </w:r>
          <w:r w:rsidR="00C904BD" w:rsidRPr="00D85CFB">
            <w:rPr>
              <w:rFonts w:ascii="Microsoft Sans Serif" w:hAnsi="Microsoft Sans Serif" w:cs="Microsoft Sans Serif"/>
              <w:b/>
              <w:color w:val="FF0000"/>
              <w:sz w:val="28"/>
              <w:szCs w:val="28"/>
              <w:lang w:val="ro-RO"/>
            </w:rPr>
            <w:t>S.C. SINTEROM S.A. CLUJ-NAPOCA – ROMÂNIA</w:t>
          </w:r>
        </w:p>
      </w:tc>
    </w:tr>
    <w:tr w:rsidR="00C904BD" w:rsidRPr="00D85CFB" w:rsidTr="00D85CFB">
      <w:tc>
        <w:tcPr>
          <w:tcW w:w="1384" w:type="dxa"/>
        </w:tcPr>
        <w:p w:rsidR="00C904BD" w:rsidRPr="00D85CFB" w:rsidRDefault="00732C71" w:rsidP="003F1CBD">
          <w:pPr>
            <w:rPr>
              <w:sz w:val="26"/>
              <w:szCs w:val="26"/>
              <w:lang w:val="ro-RO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-129540</wp:posOffset>
                </wp:positionH>
                <wp:positionV relativeFrom="paragraph">
                  <wp:posOffset>4445</wp:posOffset>
                </wp:positionV>
                <wp:extent cx="1400175" cy="450215"/>
                <wp:effectExtent l="19050" t="0" r="9525" b="0"/>
                <wp:wrapNone/>
                <wp:docPr id="19" name="Picture 19" descr="Sigla Sintero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 descr="Sigla Sintero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0175" cy="4502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9072" w:type="dxa"/>
        </w:tcPr>
        <w:p w:rsidR="00C904BD" w:rsidRPr="00D85CFB" w:rsidRDefault="00C904BD" w:rsidP="00D85CFB">
          <w:pPr>
            <w:pStyle w:val="Header"/>
            <w:tabs>
              <w:tab w:val="left" w:pos="6884"/>
              <w:tab w:val="left" w:pos="7309"/>
            </w:tabs>
            <w:snapToGrid w:val="0"/>
            <w:ind w:right="1309"/>
            <w:rPr>
              <w:sz w:val="6"/>
              <w:szCs w:val="6"/>
              <w:lang w:val="ro-RO"/>
            </w:rPr>
          </w:pPr>
        </w:p>
        <w:p w:rsidR="00C904BD" w:rsidRPr="00D85CFB" w:rsidRDefault="00C904BD" w:rsidP="00D85CFB">
          <w:pPr>
            <w:pStyle w:val="Header"/>
            <w:tabs>
              <w:tab w:val="left" w:pos="6884"/>
              <w:tab w:val="left" w:pos="7309"/>
            </w:tabs>
            <w:snapToGrid w:val="0"/>
            <w:ind w:left="743" w:right="1309"/>
            <w:rPr>
              <w:b/>
              <w:spacing w:val="-2"/>
              <w:sz w:val="17"/>
              <w:szCs w:val="17"/>
              <w:lang w:val="ro-RO"/>
            </w:rPr>
          </w:pPr>
          <w:r w:rsidRPr="00D85CFB">
            <w:rPr>
              <w:b/>
              <w:sz w:val="16"/>
              <w:szCs w:val="16"/>
            </w:rPr>
            <w:sym w:font="Wingdings" w:char="F02A"/>
          </w:r>
          <w:r w:rsidRPr="00D85CFB">
            <w:rPr>
              <w:b/>
              <w:sz w:val="16"/>
              <w:szCs w:val="16"/>
              <w:lang w:val="ro-RO"/>
            </w:rPr>
            <w:t xml:space="preserve">: </w:t>
          </w:r>
          <w:r w:rsidRPr="00D85CFB">
            <w:rPr>
              <w:b/>
              <w:spacing w:val="-2"/>
              <w:sz w:val="17"/>
              <w:szCs w:val="17"/>
              <w:lang w:val="ro-RO"/>
            </w:rPr>
            <w:t>B-dul Muncii, nr. 12, Cluj-Napoca - 400641, jud. Cluj,</w:t>
          </w:r>
        </w:p>
        <w:p w:rsidR="00C904BD" w:rsidRPr="00D85CFB" w:rsidRDefault="00C904BD" w:rsidP="00D85CFB">
          <w:pPr>
            <w:pStyle w:val="Header"/>
            <w:tabs>
              <w:tab w:val="left" w:pos="6884"/>
              <w:tab w:val="left" w:pos="7309"/>
            </w:tabs>
            <w:ind w:left="743" w:right="1309"/>
            <w:rPr>
              <w:b/>
              <w:spacing w:val="-2"/>
              <w:sz w:val="17"/>
              <w:szCs w:val="17"/>
              <w:lang w:val="ro-RO"/>
            </w:rPr>
          </w:pPr>
          <w:r w:rsidRPr="00D85CFB">
            <w:rPr>
              <w:b/>
              <w:spacing w:val="-2"/>
              <w:sz w:val="17"/>
              <w:szCs w:val="17"/>
              <w:lang w:val="ro-RO"/>
            </w:rPr>
            <w:t>Tel: 0264-415.074, 415.077, 415.080; Fax: 0264-415.076, 415.093,</w:t>
          </w:r>
        </w:p>
        <w:p w:rsidR="00C904BD" w:rsidRPr="00D85CFB" w:rsidRDefault="00C904BD" w:rsidP="00D85CFB">
          <w:pPr>
            <w:pStyle w:val="Header"/>
            <w:tabs>
              <w:tab w:val="left" w:pos="6884"/>
              <w:tab w:val="left" w:pos="7309"/>
            </w:tabs>
            <w:ind w:left="743" w:right="1309"/>
            <w:rPr>
              <w:sz w:val="17"/>
              <w:szCs w:val="17"/>
              <w:lang w:val="ro-RO"/>
            </w:rPr>
          </w:pPr>
          <w:r w:rsidRPr="00D85CFB">
            <w:rPr>
              <w:b/>
              <w:spacing w:val="-2"/>
              <w:sz w:val="17"/>
              <w:szCs w:val="17"/>
              <w:lang w:val="ro-RO"/>
            </w:rPr>
            <w:t xml:space="preserve">E-mail: sinterom@sinterom.ro, </w:t>
          </w:r>
          <w:hyperlink r:id="rId3" w:history="1">
            <w:r w:rsidRPr="00D85CFB">
              <w:rPr>
                <w:rStyle w:val="Hyperlink"/>
                <w:b/>
                <w:sz w:val="17"/>
                <w:szCs w:val="17"/>
                <w:lang w:val="ro-RO"/>
              </w:rPr>
              <w:t>www.sinterom.ro</w:t>
            </w:r>
          </w:hyperlink>
          <w:r w:rsidRPr="00D85CFB">
            <w:rPr>
              <w:b/>
              <w:sz w:val="17"/>
              <w:szCs w:val="17"/>
              <w:lang w:val="ro-RO"/>
            </w:rPr>
            <w:t xml:space="preserve">, </w:t>
          </w:r>
          <w:hyperlink r:id="rId4" w:history="1">
            <w:r w:rsidRPr="00D85CFB">
              <w:rPr>
                <w:rStyle w:val="Hyperlink"/>
                <w:b/>
                <w:color w:val="CC0000"/>
                <w:sz w:val="17"/>
                <w:szCs w:val="17"/>
                <w:lang w:val="ro-RO"/>
              </w:rPr>
              <w:t>www.scrgrup.ro</w:t>
            </w:r>
          </w:hyperlink>
          <w:r w:rsidRPr="00D85CFB">
            <w:rPr>
              <w:color w:val="CC0000"/>
              <w:sz w:val="17"/>
              <w:szCs w:val="17"/>
              <w:lang w:val="ro-RO"/>
            </w:rPr>
            <w:t xml:space="preserve"> </w:t>
          </w:r>
        </w:p>
        <w:p w:rsidR="00C904BD" w:rsidRPr="00D85CFB" w:rsidRDefault="00C904BD" w:rsidP="003F1CBD">
          <w:pPr>
            <w:rPr>
              <w:sz w:val="12"/>
              <w:szCs w:val="12"/>
              <w:lang w:val="ro-RO"/>
            </w:rPr>
          </w:pPr>
        </w:p>
      </w:tc>
    </w:tr>
  </w:tbl>
  <w:p w:rsidR="00C904BD" w:rsidRPr="00AC38CB" w:rsidRDefault="00C904BD" w:rsidP="00AC38CB">
    <w:pPr>
      <w:rPr>
        <w:sz w:val="26"/>
        <w:szCs w:val="26"/>
        <w:lang w:val="ro-RO"/>
      </w:rPr>
    </w:pPr>
  </w:p>
  <w:p w:rsidR="00C904BD" w:rsidRPr="00553B01" w:rsidRDefault="00C904BD">
    <w:pPr>
      <w:pStyle w:val="Header"/>
      <w:rPr>
        <w:sz w:val="4"/>
        <w:lang w:val="ro-RO"/>
      </w:rPr>
    </w:pPr>
  </w:p>
  <w:p w:rsidR="00C904BD" w:rsidRPr="00553B01" w:rsidRDefault="00C904BD">
    <w:pPr>
      <w:pStyle w:val="Header"/>
      <w:rPr>
        <w:sz w:val="4"/>
        <w:lang w:val="ro-RO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8769A10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Heading1"/>
      <w:lvlText w:val=""/>
      <w:lvlJc w:val="left"/>
      <w:pPr>
        <w:tabs>
          <w:tab w:val="num" w:pos="432"/>
        </w:tabs>
      </w:pPr>
    </w:lvl>
    <w:lvl w:ilvl="1">
      <w:start w:val="1"/>
      <w:numFmt w:val="none"/>
      <w:pStyle w:val="Heading2"/>
      <w:lvlText w:val=""/>
      <w:lvlJc w:val="left"/>
      <w:pPr>
        <w:tabs>
          <w:tab w:val="num" w:pos="576"/>
        </w:tabs>
      </w:pPr>
    </w:lvl>
    <w:lvl w:ilvl="2">
      <w:start w:val="1"/>
      <w:numFmt w:val="none"/>
      <w:pStyle w:val="Heading3"/>
      <w:lvlText w:val=""/>
      <w:lvlJc w:val="left"/>
      <w:pPr>
        <w:tabs>
          <w:tab w:val="num" w:pos="720"/>
        </w:tabs>
      </w:pPr>
    </w:lvl>
    <w:lvl w:ilvl="3">
      <w:start w:val="1"/>
      <w:numFmt w:val="none"/>
      <w:lvlText w:val=""/>
      <w:lvlJc w:val="left"/>
      <w:pPr>
        <w:tabs>
          <w:tab w:val="num" w:pos="864"/>
        </w:tabs>
      </w:pPr>
    </w:lvl>
    <w:lvl w:ilvl="4">
      <w:start w:val="1"/>
      <w:numFmt w:val="none"/>
      <w:lvlText w:val=""/>
      <w:lvlJc w:val="left"/>
      <w:pPr>
        <w:tabs>
          <w:tab w:val="num" w:pos="1008"/>
        </w:tabs>
      </w:pPr>
    </w:lvl>
    <w:lvl w:ilvl="5">
      <w:start w:val="1"/>
      <w:numFmt w:val="none"/>
      <w:lvlText w:val=""/>
      <w:lvlJc w:val="left"/>
      <w:pPr>
        <w:tabs>
          <w:tab w:val="num" w:pos="1152"/>
        </w:tabs>
      </w:pPr>
    </w:lvl>
    <w:lvl w:ilvl="6">
      <w:start w:val="1"/>
      <w:numFmt w:val="none"/>
      <w:lvlText w:val=""/>
      <w:lvlJc w:val="left"/>
      <w:pPr>
        <w:tabs>
          <w:tab w:val="num" w:pos="1296"/>
        </w:tabs>
      </w:pPr>
    </w:lvl>
    <w:lvl w:ilvl="7">
      <w:start w:val="1"/>
      <w:numFmt w:val="none"/>
      <w:lvlText w:val=""/>
      <w:lvlJc w:val="left"/>
      <w:pPr>
        <w:tabs>
          <w:tab w:val="num" w:pos="1440"/>
        </w:tabs>
      </w:pPr>
    </w:lvl>
    <w:lvl w:ilvl="8">
      <w:start w:val="1"/>
      <w:numFmt w:val="none"/>
      <w:lvlText w:val=""/>
      <w:lvlJc w:val="left"/>
      <w:pPr>
        <w:tabs>
          <w:tab w:val="num" w:pos="1584"/>
        </w:tabs>
      </w:pPr>
    </w:lvl>
  </w:abstractNum>
  <w:abstractNum w:abstractNumId="2">
    <w:nsid w:val="05001154"/>
    <w:multiLevelType w:val="multilevel"/>
    <w:tmpl w:val="F7122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0D3172"/>
    <w:multiLevelType w:val="hybridMultilevel"/>
    <w:tmpl w:val="4664E03E"/>
    <w:lvl w:ilvl="0" w:tplc="304C447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652E9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3E26E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0B692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D04B28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A4C96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DFA73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C96A2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D0E4F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631847"/>
    <w:multiLevelType w:val="multilevel"/>
    <w:tmpl w:val="07A2142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787BBF"/>
    <w:multiLevelType w:val="hybridMultilevel"/>
    <w:tmpl w:val="F59631B6"/>
    <w:lvl w:ilvl="0" w:tplc="F61A076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3433FE"/>
    <w:multiLevelType w:val="hybridMultilevel"/>
    <w:tmpl w:val="F4223C34"/>
    <w:lvl w:ilvl="0" w:tplc="18283B6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0D31AC"/>
    <w:multiLevelType w:val="hybridMultilevel"/>
    <w:tmpl w:val="1EACFAA0"/>
    <w:lvl w:ilvl="0" w:tplc="9916491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C554ED"/>
    <w:multiLevelType w:val="hybridMultilevel"/>
    <w:tmpl w:val="A65CB02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282508"/>
    <w:multiLevelType w:val="hybridMultilevel"/>
    <w:tmpl w:val="9AA67A2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A5722CC"/>
    <w:multiLevelType w:val="hybridMultilevel"/>
    <w:tmpl w:val="7C7E7244"/>
    <w:lvl w:ilvl="0" w:tplc="B3EE5828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4"/>
  </w:num>
  <w:num w:numId="3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2"/>
    <w:lvlOverride w:ilvl="0">
      <w:startOverride w:val="16"/>
    </w:lvlOverride>
  </w:num>
  <w:num w:numId="5">
    <w:abstractNumId w:val="3"/>
    <w:lvlOverride w:ilvl="0">
      <w:startOverride w:val="17"/>
    </w:lvlOverride>
  </w:num>
  <w:num w:numId="6">
    <w:abstractNumId w:val="7"/>
  </w:num>
  <w:num w:numId="7">
    <w:abstractNumId w:val="10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339"/>
        <w:lvlJc w:val="left"/>
        <w:rPr>
          <w:rFonts w:ascii="Arial" w:hAnsi="Arial" w:cs="Arial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&gt;"/>
        <w:legacy w:legacy="1" w:legacySpace="0" w:legacyIndent="280"/>
        <w:lvlJc w:val="left"/>
        <w:rPr>
          <w:rFonts w:ascii="Arial" w:hAnsi="Arial" w:cs="Arial" w:hint="default"/>
        </w:rPr>
      </w:lvl>
    </w:lvlOverride>
  </w:num>
  <w:num w:numId="11">
    <w:abstractNumId w:val="8"/>
  </w:num>
  <w:num w:numId="12">
    <w:abstractNumId w:val="9"/>
  </w:num>
  <w:num w:numId="13">
    <w:abstractNumId w:val="6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stylePaneFormatFilter w:val="000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5842">
      <o:colormru v:ext="edit" colors="#a50021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26405"/>
    <w:rsid w:val="000173D2"/>
    <w:rsid w:val="0007110A"/>
    <w:rsid w:val="00072098"/>
    <w:rsid w:val="00073E1B"/>
    <w:rsid w:val="00081DDA"/>
    <w:rsid w:val="00090413"/>
    <w:rsid w:val="0009250C"/>
    <w:rsid w:val="00093638"/>
    <w:rsid w:val="000C6285"/>
    <w:rsid w:val="000E4AD6"/>
    <w:rsid w:val="000F61A5"/>
    <w:rsid w:val="0010245B"/>
    <w:rsid w:val="00141065"/>
    <w:rsid w:val="0014294A"/>
    <w:rsid w:val="00163724"/>
    <w:rsid w:val="00171B69"/>
    <w:rsid w:val="0018423E"/>
    <w:rsid w:val="001A6DD2"/>
    <w:rsid w:val="001D1ED8"/>
    <w:rsid w:val="001E2A9F"/>
    <w:rsid w:val="00204A6F"/>
    <w:rsid w:val="0021446A"/>
    <w:rsid w:val="0022514E"/>
    <w:rsid w:val="0024168D"/>
    <w:rsid w:val="00260D02"/>
    <w:rsid w:val="00295995"/>
    <w:rsid w:val="002964A1"/>
    <w:rsid w:val="002A20B2"/>
    <w:rsid w:val="002A5E83"/>
    <w:rsid w:val="002B443D"/>
    <w:rsid w:val="002B605F"/>
    <w:rsid w:val="002F1715"/>
    <w:rsid w:val="002F2D8F"/>
    <w:rsid w:val="00304985"/>
    <w:rsid w:val="00314350"/>
    <w:rsid w:val="00354683"/>
    <w:rsid w:val="00384CBC"/>
    <w:rsid w:val="003A3DB3"/>
    <w:rsid w:val="003A765E"/>
    <w:rsid w:val="003B2C82"/>
    <w:rsid w:val="003C02CF"/>
    <w:rsid w:val="003C4D6B"/>
    <w:rsid w:val="003E5DCB"/>
    <w:rsid w:val="003F1CBD"/>
    <w:rsid w:val="0046532E"/>
    <w:rsid w:val="00467A23"/>
    <w:rsid w:val="00472B75"/>
    <w:rsid w:val="0048452D"/>
    <w:rsid w:val="004C1149"/>
    <w:rsid w:val="004D11EB"/>
    <w:rsid w:val="004D7BE2"/>
    <w:rsid w:val="004F2CDC"/>
    <w:rsid w:val="00553B01"/>
    <w:rsid w:val="0055410A"/>
    <w:rsid w:val="00573E14"/>
    <w:rsid w:val="005835E9"/>
    <w:rsid w:val="005C13FB"/>
    <w:rsid w:val="00626405"/>
    <w:rsid w:val="00650C9C"/>
    <w:rsid w:val="006563ED"/>
    <w:rsid w:val="006566B6"/>
    <w:rsid w:val="00663331"/>
    <w:rsid w:val="00665037"/>
    <w:rsid w:val="00665667"/>
    <w:rsid w:val="00666724"/>
    <w:rsid w:val="00673A91"/>
    <w:rsid w:val="00674CD6"/>
    <w:rsid w:val="00675B75"/>
    <w:rsid w:val="00675B91"/>
    <w:rsid w:val="00682F6C"/>
    <w:rsid w:val="006837A6"/>
    <w:rsid w:val="006A13F3"/>
    <w:rsid w:val="006A27AB"/>
    <w:rsid w:val="006C1F80"/>
    <w:rsid w:val="006D0E38"/>
    <w:rsid w:val="006E38CB"/>
    <w:rsid w:val="006E7F83"/>
    <w:rsid w:val="006F0891"/>
    <w:rsid w:val="00713E5A"/>
    <w:rsid w:val="00721993"/>
    <w:rsid w:val="00732C71"/>
    <w:rsid w:val="00772707"/>
    <w:rsid w:val="00772BD8"/>
    <w:rsid w:val="007B26CD"/>
    <w:rsid w:val="007B4A01"/>
    <w:rsid w:val="007D2B6E"/>
    <w:rsid w:val="007F39B6"/>
    <w:rsid w:val="00822F0D"/>
    <w:rsid w:val="00824406"/>
    <w:rsid w:val="0084033D"/>
    <w:rsid w:val="00867B94"/>
    <w:rsid w:val="00881EBF"/>
    <w:rsid w:val="008A0580"/>
    <w:rsid w:val="008A33B3"/>
    <w:rsid w:val="008A50E6"/>
    <w:rsid w:val="008C0095"/>
    <w:rsid w:val="008D41F7"/>
    <w:rsid w:val="008E0882"/>
    <w:rsid w:val="008E3E2D"/>
    <w:rsid w:val="00917744"/>
    <w:rsid w:val="00954A36"/>
    <w:rsid w:val="00956D7C"/>
    <w:rsid w:val="009835DC"/>
    <w:rsid w:val="0098761C"/>
    <w:rsid w:val="009A7E64"/>
    <w:rsid w:val="009B5151"/>
    <w:rsid w:val="009D14FF"/>
    <w:rsid w:val="009D56BA"/>
    <w:rsid w:val="00A00DD9"/>
    <w:rsid w:val="00A06E6F"/>
    <w:rsid w:val="00A06F62"/>
    <w:rsid w:val="00A16A73"/>
    <w:rsid w:val="00A33052"/>
    <w:rsid w:val="00A44BEF"/>
    <w:rsid w:val="00A5049C"/>
    <w:rsid w:val="00A60784"/>
    <w:rsid w:val="00A6079A"/>
    <w:rsid w:val="00A76162"/>
    <w:rsid w:val="00AA2F70"/>
    <w:rsid w:val="00AA7A98"/>
    <w:rsid w:val="00AC38CB"/>
    <w:rsid w:val="00AC48AF"/>
    <w:rsid w:val="00AE199D"/>
    <w:rsid w:val="00AE2758"/>
    <w:rsid w:val="00AE412E"/>
    <w:rsid w:val="00B17CA3"/>
    <w:rsid w:val="00B32803"/>
    <w:rsid w:val="00B43D6E"/>
    <w:rsid w:val="00B55E07"/>
    <w:rsid w:val="00B83826"/>
    <w:rsid w:val="00B92520"/>
    <w:rsid w:val="00B94533"/>
    <w:rsid w:val="00BA534B"/>
    <w:rsid w:val="00BB678F"/>
    <w:rsid w:val="00BE5481"/>
    <w:rsid w:val="00C24543"/>
    <w:rsid w:val="00C33EDB"/>
    <w:rsid w:val="00C63F18"/>
    <w:rsid w:val="00C64CB6"/>
    <w:rsid w:val="00C73BCD"/>
    <w:rsid w:val="00C837BF"/>
    <w:rsid w:val="00C904BD"/>
    <w:rsid w:val="00C91482"/>
    <w:rsid w:val="00CA623C"/>
    <w:rsid w:val="00CA6E97"/>
    <w:rsid w:val="00CA7B73"/>
    <w:rsid w:val="00CB0803"/>
    <w:rsid w:val="00CB0F89"/>
    <w:rsid w:val="00CB29D9"/>
    <w:rsid w:val="00CB5BCC"/>
    <w:rsid w:val="00CC037D"/>
    <w:rsid w:val="00CE2A09"/>
    <w:rsid w:val="00D02F1B"/>
    <w:rsid w:val="00D02F4E"/>
    <w:rsid w:val="00D41BF2"/>
    <w:rsid w:val="00D43552"/>
    <w:rsid w:val="00D6287A"/>
    <w:rsid w:val="00D62FC8"/>
    <w:rsid w:val="00D85CFB"/>
    <w:rsid w:val="00D93D9D"/>
    <w:rsid w:val="00DA2C77"/>
    <w:rsid w:val="00DA4B7B"/>
    <w:rsid w:val="00DC7517"/>
    <w:rsid w:val="00DE56E2"/>
    <w:rsid w:val="00DE6669"/>
    <w:rsid w:val="00E0343B"/>
    <w:rsid w:val="00E0496E"/>
    <w:rsid w:val="00E0677F"/>
    <w:rsid w:val="00E13190"/>
    <w:rsid w:val="00E17068"/>
    <w:rsid w:val="00E17D5D"/>
    <w:rsid w:val="00E21948"/>
    <w:rsid w:val="00E23B2A"/>
    <w:rsid w:val="00E24AF8"/>
    <w:rsid w:val="00E25087"/>
    <w:rsid w:val="00E26614"/>
    <w:rsid w:val="00E368EA"/>
    <w:rsid w:val="00E74A48"/>
    <w:rsid w:val="00E82B0A"/>
    <w:rsid w:val="00E92DF7"/>
    <w:rsid w:val="00E935B4"/>
    <w:rsid w:val="00EA6FB8"/>
    <w:rsid w:val="00EC361D"/>
    <w:rsid w:val="00ED6521"/>
    <w:rsid w:val="00EE1B27"/>
    <w:rsid w:val="00EF32C1"/>
    <w:rsid w:val="00F1211E"/>
    <w:rsid w:val="00F9425C"/>
    <w:rsid w:val="00FA0FA9"/>
    <w:rsid w:val="00FA30A1"/>
    <w:rsid w:val="00FC05ED"/>
    <w:rsid w:val="00FC5863"/>
    <w:rsid w:val="00FE67B6"/>
    <w:rsid w:val="00FF5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>
      <o:colormru v:ext="edit" colors="#a50021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2C77"/>
    <w:pPr>
      <w:suppressAutoHyphens/>
    </w:pPr>
    <w:rPr>
      <w:rFonts w:ascii="Arial" w:hAnsi="Arial"/>
      <w:sz w:val="24"/>
      <w:lang w:val="en-GB" w:eastAsia="ar-SA"/>
    </w:rPr>
  </w:style>
  <w:style w:type="paragraph" w:styleId="Heading1">
    <w:name w:val="heading 1"/>
    <w:basedOn w:val="Normal"/>
    <w:next w:val="Normal"/>
    <w:qFormat/>
    <w:rsid w:val="00DA2C77"/>
    <w:pPr>
      <w:keepNext/>
      <w:numPr>
        <w:numId w:val="1"/>
      </w:numPr>
      <w:spacing w:line="360" w:lineRule="auto"/>
      <w:jc w:val="center"/>
      <w:outlineLvl w:val="0"/>
    </w:pPr>
    <w:rPr>
      <w:rFonts w:ascii="Futura Md BT" w:hAnsi="Futura Md BT"/>
      <w:b/>
      <w:caps/>
      <w:sz w:val="20"/>
    </w:rPr>
  </w:style>
  <w:style w:type="paragraph" w:styleId="Heading2">
    <w:name w:val="heading 2"/>
    <w:basedOn w:val="Normal"/>
    <w:next w:val="Normal"/>
    <w:qFormat/>
    <w:rsid w:val="00DA2C77"/>
    <w:pPr>
      <w:keepNext/>
      <w:numPr>
        <w:ilvl w:val="1"/>
        <w:numId w:val="1"/>
      </w:numPr>
      <w:jc w:val="center"/>
      <w:outlineLvl w:val="1"/>
    </w:pPr>
    <w:rPr>
      <w:rFonts w:ascii="Futura" w:hAnsi="Futura"/>
      <w:i/>
      <w:sz w:val="16"/>
    </w:rPr>
  </w:style>
  <w:style w:type="paragraph" w:styleId="Heading3">
    <w:name w:val="heading 3"/>
    <w:basedOn w:val="Normal"/>
    <w:next w:val="Normal"/>
    <w:qFormat/>
    <w:rsid w:val="00DA2C77"/>
    <w:pPr>
      <w:keepNext/>
      <w:numPr>
        <w:ilvl w:val="2"/>
        <w:numId w:val="1"/>
      </w:numPr>
      <w:outlineLvl w:val="2"/>
    </w:pPr>
    <w:rPr>
      <w:rFonts w:ascii="Times New Roman" w:hAnsi="Times New Roman"/>
      <w:b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sid w:val="00DA2C77"/>
    <w:rPr>
      <w:rFonts w:ascii="Symbol" w:hAnsi="Symbol"/>
    </w:rPr>
  </w:style>
  <w:style w:type="character" w:customStyle="1" w:styleId="WW8Num3z0">
    <w:name w:val="WW8Num3z0"/>
    <w:rsid w:val="00DA2C77"/>
    <w:rPr>
      <w:rFonts w:ascii="Symbol" w:hAnsi="Symbol"/>
    </w:rPr>
  </w:style>
  <w:style w:type="character" w:styleId="Hyperlink">
    <w:name w:val="Hyperlink"/>
    <w:basedOn w:val="DefaultParagraphFont"/>
    <w:rsid w:val="00DA2C77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DA2C77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BodyText">
    <w:name w:val="Body Text"/>
    <w:basedOn w:val="Normal"/>
    <w:link w:val="BodyTextChar"/>
    <w:rsid w:val="00DA2C77"/>
    <w:rPr>
      <w:b/>
      <w:sz w:val="20"/>
      <w:lang w:val="en-US"/>
    </w:rPr>
  </w:style>
  <w:style w:type="paragraph" w:styleId="List">
    <w:name w:val="List"/>
    <w:basedOn w:val="BodyText"/>
    <w:rsid w:val="00DA2C77"/>
    <w:rPr>
      <w:rFonts w:cs="Tahoma"/>
    </w:rPr>
  </w:style>
  <w:style w:type="paragraph" w:styleId="Caption">
    <w:name w:val="caption"/>
    <w:basedOn w:val="Normal"/>
    <w:qFormat/>
    <w:rsid w:val="00DA2C77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rsid w:val="00DA2C77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uiPriority w:val="99"/>
    <w:rsid w:val="00DA2C7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A2C77"/>
    <w:pPr>
      <w:tabs>
        <w:tab w:val="center" w:pos="4153"/>
        <w:tab w:val="right" w:pos="8306"/>
      </w:tabs>
    </w:pPr>
  </w:style>
  <w:style w:type="paragraph" w:styleId="BodyText3">
    <w:name w:val="Body Text 3"/>
    <w:basedOn w:val="Normal"/>
    <w:rsid w:val="00DA2C77"/>
    <w:rPr>
      <w:rFonts w:ascii="Times New Roman" w:hAnsi="Times New Roman"/>
      <w:b/>
      <w:lang w:val="en-US"/>
    </w:rPr>
  </w:style>
  <w:style w:type="paragraph" w:styleId="BodyText2">
    <w:name w:val="Body Text 2"/>
    <w:basedOn w:val="Normal"/>
    <w:rsid w:val="00DA2C77"/>
    <w:rPr>
      <w:rFonts w:ascii="Times New Roman" w:hAnsi="Times New Roman"/>
      <w:sz w:val="28"/>
    </w:rPr>
  </w:style>
  <w:style w:type="paragraph" w:customStyle="1" w:styleId="TableContents">
    <w:name w:val="Table Contents"/>
    <w:basedOn w:val="Normal"/>
    <w:rsid w:val="00DA2C77"/>
    <w:pPr>
      <w:suppressLineNumbers/>
    </w:pPr>
  </w:style>
  <w:style w:type="paragraph" w:customStyle="1" w:styleId="TableHeading">
    <w:name w:val="Table Heading"/>
    <w:basedOn w:val="TableContents"/>
    <w:rsid w:val="00DA2C77"/>
    <w:pPr>
      <w:jc w:val="center"/>
    </w:pPr>
    <w:rPr>
      <w:b/>
      <w:bCs/>
    </w:rPr>
  </w:style>
  <w:style w:type="paragraph" w:styleId="BalloonText">
    <w:name w:val="Balloon Text"/>
    <w:basedOn w:val="Normal"/>
    <w:semiHidden/>
    <w:rsid w:val="00573E1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C13FB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8E3E2D"/>
    <w:pPr>
      <w:suppressAutoHyphens w:val="0"/>
      <w:spacing w:before="100" w:beforeAutospacing="1" w:after="100" w:afterAutospacing="1"/>
    </w:pPr>
    <w:rPr>
      <w:rFonts w:ascii="Times New Roman" w:hAnsi="Times New Roman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964A1"/>
    <w:rPr>
      <w:rFonts w:ascii="Arial" w:hAnsi="Arial"/>
      <w:sz w:val="24"/>
      <w:lang w:val="en-GB" w:eastAsia="ar-SA"/>
    </w:rPr>
  </w:style>
  <w:style w:type="character" w:customStyle="1" w:styleId="BodyTextChar">
    <w:name w:val="Body Text Char"/>
    <w:basedOn w:val="DefaultParagraphFont"/>
    <w:link w:val="BodyText"/>
    <w:rsid w:val="00A5049C"/>
    <w:rPr>
      <w:rFonts w:ascii="Arial" w:hAnsi="Arial"/>
      <w:b/>
      <w:lang w:eastAsia="ar-SA"/>
    </w:rPr>
  </w:style>
  <w:style w:type="paragraph" w:styleId="ListParagraph">
    <w:name w:val="List Paragraph"/>
    <w:basedOn w:val="Normal"/>
    <w:uiPriority w:val="34"/>
    <w:qFormat/>
    <w:rsid w:val="004845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interom.ro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hyperlink" Target="http://www.scrgrup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ROMANICA</Company>
  <LinksUpToDate>false</LinksUpToDate>
  <CharactersWithSpaces>2018</CharactersWithSpaces>
  <SharedDoc>false</SharedDoc>
  <HLinks>
    <vt:vector size="12" baseType="variant">
      <vt:variant>
        <vt:i4>7667808</vt:i4>
      </vt:variant>
      <vt:variant>
        <vt:i4>3</vt:i4>
      </vt:variant>
      <vt:variant>
        <vt:i4>0</vt:i4>
      </vt:variant>
      <vt:variant>
        <vt:i4>5</vt:i4>
      </vt:variant>
      <vt:variant>
        <vt:lpwstr>http://www.scrgrup.ro/</vt:lpwstr>
      </vt:variant>
      <vt:variant>
        <vt:lpwstr/>
      </vt:variant>
      <vt:variant>
        <vt:i4>8192032</vt:i4>
      </vt:variant>
      <vt:variant>
        <vt:i4>0</vt:i4>
      </vt:variant>
      <vt:variant>
        <vt:i4>0</vt:i4>
      </vt:variant>
      <vt:variant>
        <vt:i4>5</vt:i4>
      </vt:variant>
      <vt:variant>
        <vt:lpwstr>http://www.sinterom.ro/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</dc:creator>
  <cp:lastModifiedBy>user</cp:lastModifiedBy>
  <cp:revision>24</cp:revision>
  <cp:lastPrinted>2019-03-22T12:45:00Z</cp:lastPrinted>
  <dcterms:created xsi:type="dcterms:W3CDTF">2019-03-22T09:13:00Z</dcterms:created>
  <dcterms:modified xsi:type="dcterms:W3CDTF">2024-03-28T06:39:00Z</dcterms:modified>
</cp:coreProperties>
</file>